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A2C2" w14:textId="77777777" w:rsidR="004C3B6B" w:rsidRPr="00FD7097" w:rsidRDefault="004C3B6B" w:rsidP="00A27CEC">
      <w:pPr>
        <w:jc w:val="center"/>
        <w:rPr>
          <w:rFonts w:ascii="Arial" w:hAnsi="Arial" w:cs="Arial"/>
        </w:rPr>
      </w:pPr>
    </w:p>
    <w:p w14:paraId="435ABA7A" w14:textId="77777777" w:rsidR="001100BA" w:rsidRPr="00FD7097" w:rsidRDefault="001100BA" w:rsidP="00A27CEC">
      <w:pPr>
        <w:jc w:val="center"/>
        <w:rPr>
          <w:rFonts w:ascii="Gill Sans Nova" w:hAnsi="Gill Sans Nova" w:cs="Arial"/>
          <w:b/>
        </w:rPr>
      </w:pPr>
    </w:p>
    <w:p w14:paraId="0AB0B789" w14:textId="77777777" w:rsidR="004556FE" w:rsidRDefault="004556FE" w:rsidP="00A27CEC">
      <w:pPr>
        <w:jc w:val="center"/>
        <w:rPr>
          <w:rFonts w:asciiTheme="majorHAnsi" w:hAnsiTheme="majorHAnsi" w:cs="Arial"/>
          <w:b/>
        </w:rPr>
      </w:pPr>
    </w:p>
    <w:p w14:paraId="387DB4BF" w14:textId="77777777" w:rsidR="00A27CEC" w:rsidRPr="00FD7097" w:rsidRDefault="00A27CEC" w:rsidP="00A27CEC">
      <w:pPr>
        <w:jc w:val="center"/>
        <w:rPr>
          <w:rFonts w:asciiTheme="majorHAnsi" w:hAnsiTheme="majorHAnsi" w:cs="Arial"/>
          <w:b/>
        </w:rPr>
      </w:pPr>
      <w:r w:rsidRPr="00FD7097">
        <w:rPr>
          <w:rFonts w:asciiTheme="majorHAnsi" w:hAnsiTheme="majorHAnsi" w:cs="Arial"/>
          <w:b/>
        </w:rPr>
        <w:t>BOLETÍN DE</w:t>
      </w:r>
      <w:r w:rsidR="008E5F31" w:rsidRPr="00FD7097">
        <w:rPr>
          <w:rFonts w:asciiTheme="majorHAnsi" w:hAnsiTheme="majorHAnsi" w:cs="Arial"/>
          <w:b/>
        </w:rPr>
        <w:t xml:space="preserve"> </w:t>
      </w:r>
      <w:r w:rsidRPr="00FD7097">
        <w:rPr>
          <w:rFonts w:asciiTheme="majorHAnsi" w:hAnsiTheme="majorHAnsi" w:cs="Arial"/>
          <w:b/>
        </w:rPr>
        <w:t xml:space="preserve">PRENSA Nº </w:t>
      </w:r>
      <w:r w:rsidR="00FD7097" w:rsidRPr="00FD7097">
        <w:rPr>
          <w:rFonts w:asciiTheme="majorHAnsi" w:hAnsiTheme="majorHAnsi" w:cs="Arial"/>
          <w:b/>
        </w:rPr>
        <w:t>3</w:t>
      </w:r>
    </w:p>
    <w:p w14:paraId="498BE325" w14:textId="77777777" w:rsidR="00CC23B8" w:rsidRPr="00FD7097" w:rsidRDefault="00CC23B8" w:rsidP="00CA229A">
      <w:pPr>
        <w:rPr>
          <w:rFonts w:ascii="Gill Sans Nova" w:hAnsi="Gill Sans Nova" w:cs="Arial"/>
        </w:rPr>
      </w:pPr>
    </w:p>
    <w:p w14:paraId="1695E187" w14:textId="77777777" w:rsidR="00CC3EB5" w:rsidRPr="00FD7097" w:rsidRDefault="00CC3EB5" w:rsidP="00CA229A">
      <w:pPr>
        <w:rPr>
          <w:rFonts w:ascii="Gill Sans Nova" w:hAnsi="Gill Sans Nova" w:cs="Arial"/>
        </w:rPr>
      </w:pPr>
    </w:p>
    <w:p w14:paraId="0EF9BEC7" w14:textId="77777777" w:rsidR="00FD7097" w:rsidRPr="00FD7097" w:rsidRDefault="00FD7097" w:rsidP="00FD7097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lang w:val="es-CO" w:eastAsia="en-US"/>
        </w:rPr>
      </w:pPr>
      <w:r w:rsidRPr="00FD7097">
        <w:rPr>
          <w:rFonts w:ascii="Calibri" w:eastAsia="Calibri" w:hAnsi="Calibri" w:cs="Times New Roman"/>
          <w:b/>
          <w:noProof/>
          <w:lang w:val="es-CO" w:eastAsia="en-US"/>
        </w:rPr>
        <w:t>Concesión Vial de los Llanos superó la situación en Guayuriba y sigue trabajando en otros dos puntos de la vía Villavicencio – Granada</w:t>
      </w:r>
    </w:p>
    <w:p w14:paraId="1E189DC1" w14:textId="77777777" w:rsidR="00FD7097" w:rsidRPr="00FD7097" w:rsidRDefault="00FD7097" w:rsidP="00FD7097">
      <w:pPr>
        <w:spacing w:after="160" w:line="259" w:lineRule="auto"/>
        <w:rPr>
          <w:rFonts w:ascii="Calibri" w:eastAsia="Calibri" w:hAnsi="Calibri" w:cs="Times New Roman"/>
          <w:noProof/>
          <w:lang w:val="es-CO" w:eastAsia="en-US"/>
        </w:rPr>
      </w:pPr>
    </w:p>
    <w:p w14:paraId="3168B734" w14:textId="77777777" w:rsidR="00FD7097" w:rsidRPr="00FD7097" w:rsidRDefault="00FD7097" w:rsidP="002D5BDF">
      <w:pPr>
        <w:spacing w:after="160" w:line="259" w:lineRule="auto"/>
        <w:jc w:val="both"/>
        <w:rPr>
          <w:rFonts w:ascii="Calibri" w:eastAsia="Calibri" w:hAnsi="Calibri" w:cs="Times New Roman"/>
          <w:noProof/>
          <w:lang w:val="es-CO" w:eastAsia="en-US"/>
        </w:rPr>
      </w:pPr>
      <w:r w:rsidRPr="00FD7097">
        <w:rPr>
          <w:rFonts w:ascii="Calibri" w:eastAsia="Calibri" w:hAnsi="Calibri" w:cs="Times New Roman"/>
          <w:b/>
          <w:noProof/>
          <w:lang w:val="es-CO" w:eastAsia="en-US"/>
        </w:rPr>
        <w:t>Villavicencio, agosto 28 de 2018.-</w:t>
      </w:r>
      <w:r w:rsidRPr="00FD7097">
        <w:rPr>
          <w:rFonts w:ascii="Calibri" w:eastAsia="Calibri" w:hAnsi="Calibri" w:cs="Times New Roman"/>
          <w:noProof/>
          <w:lang w:val="es-CO" w:eastAsia="en-US"/>
        </w:rPr>
        <w:t xml:space="preserve"> En horas de la mañana la Concesión Vial de los Llanos superó la situación presentada desde el domingo en la noche debido a la fuerte ola invernal que ocasionó el desbordamiento del río Guyuriba afectando la calzada de la vía Villavicencio - Acacías a la altura del K16.</w:t>
      </w:r>
    </w:p>
    <w:p w14:paraId="19490150" w14:textId="77777777" w:rsidR="00FD7097" w:rsidRPr="00FD7097" w:rsidRDefault="00FD7097" w:rsidP="002D5BDF">
      <w:pPr>
        <w:spacing w:after="160" w:line="259" w:lineRule="auto"/>
        <w:jc w:val="both"/>
        <w:rPr>
          <w:rFonts w:ascii="Calibri" w:eastAsia="Calibri" w:hAnsi="Calibri" w:cs="Times New Roman"/>
          <w:noProof/>
          <w:lang w:val="es-CO" w:eastAsia="en-US"/>
        </w:rPr>
      </w:pPr>
      <w:r w:rsidRPr="00FD7097">
        <w:rPr>
          <w:rFonts w:ascii="Calibri" w:eastAsia="Calibri" w:hAnsi="Calibri" w:cs="Times New Roman"/>
          <w:noProof/>
          <w:lang w:val="es-CO" w:eastAsia="en-US"/>
        </w:rPr>
        <w:t xml:space="preserve">Desde las 8:45 de </w:t>
      </w:r>
      <w:r w:rsidR="007A453E">
        <w:rPr>
          <w:rFonts w:ascii="Calibri" w:eastAsia="Calibri" w:hAnsi="Calibri" w:cs="Times New Roman"/>
          <w:noProof/>
          <w:lang w:val="es-CO" w:eastAsia="en-US"/>
        </w:rPr>
        <w:t xml:space="preserve">esta </w:t>
      </w:r>
      <w:r w:rsidRPr="00FD7097">
        <w:rPr>
          <w:rFonts w:ascii="Calibri" w:eastAsia="Calibri" w:hAnsi="Calibri" w:cs="Times New Roman"/>
          <w:noProof/>
          <w:lang w:val="es-CO" w:eastAsia="en-US"/>
        </w:rPr>
        <w:t>mañana se habilitó nuevamente el paso por la calzada principal, luego de que el transito veh</w:t>
      </w:r>
      <w:r w:rsidR="00384774">
        <w:rPr>
          <w:rFonts w:ascii="Calibri" w:eastAsia="Calibri" w:hAnsi="Calibri" w:cs="Times New Roman"/>
          <w:noProof/>
          <w:lang w:val="es-CO" w:eastAsia="en-US"/>
        </w:rPr>
        <w:t>i</w:t>
      </w:r>
      <w:r w:rsidRPr="00FD7097">
        <w:rPr>
          <w:rFonts w:ascii="Calibri" w:eastAsia="Calibri" w:hAnsi="Calibri" w:cs="Times New Roman"/>
          <w:noProof/>
          <w:lang w:val="es-CO" w:eastAsia="en-US"/>
        </w:rPr>
        <w:t>cular debi</w:t>
      </w:r>
      <w:r w:rsidR="00384774">
        <w:rPr>
          <w:rFonts w:ascii="Calibri" w:eastAsia="Calibri" w:hAnsi="Calibri" w:cs="Times New Roman"/>
          <w:noProof/>
          <w:lang w:val="es-CO" w:eastAsia="en-US"/>
        </w:rPr>
        <w:t>ó</w:t>
      </w:r>
      <w:r w:rsidRPr="00FD7097">
        <w:rPr>
          <w:rFonts w:ascii="Calibri" w:eastAsia="Calibri" w:hAnsi="Calibri" w:cs="Times New Roman"/>
          <w:noProof/>
          <w:lang w:val="es-CO" w:eastAsia="en-US"/>
        </w:rPr>
        <w:t xml:space="preserve"> ser desviado por una vía alterna que se habilitó en este sector para no afectar la movilidad.</w:t>
      </w:r>
    </w:p>
    <w:p w14:paraId="20C40F1D" w14:textId="77777777" w:rsidR="00FD7097" w:rsidRPr="00FD7097" w:rsidRDefault="00FD7097" w:rsidP="002D5BDF">
      <w:pPr>
        <w:spacing w:after="160" w:line="259" w:lineRule="auto"/>
        <w:jc w:val="both"/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</w:pPr>
      <w:r w:rsidRPr="00FD7097">
        <w:rPr>
          <w:rFonts w:ascii="Calibri" w:eastAsia="Calibri" w:hAnsi="Calibri" w:cs="Times New Roman"/>
          <w:noProof/>
          <w:lang w:val="es-CO" w:eastAsia="en-US"/>
        </w:rPr>
        <w:t>En un segundo frente de trabajo, d</w:t>
      </w:r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esde el fin de semana el Concesionario -con su maquinaria y personal- </w:t>
      </w:r>
      <w:r w:rsidR="007A453E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realiza </w:t>
      </w:r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trabajos en el lecho del río Guayuriba para mitigar el riesgo de afectación de la vía Villavicencio - Acacías en el K18+100 por socavación. </w:t>
      </w:r>
    </w:p>
    <w:p w14:paraId="1C849617" w14:textId="77777777" w:rsidR="00FD7097" w:rsidRPr="00FD7097" w:rsidRDefault="00FD7097" w:rsidP="002D5BDF">
      <w:pPr>
        <w:spacing w:after="160" w:line="259" w:lineRule="auto"/>
        <w:jc w:val="both"/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</w:pPr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>Allí se busca encausar el flujo de agua, el cual está cargado a la margen derecha poniendo en riesgo la bancada.</w:t>
      </w:r>
    </w:p>
    <w:p w14:paraId="257EBFEE" w14:textId="77777777" w:rsidR="00FD7097" w:rsidRPr="00FD7097" w:rsidRDefault="00FD7097" w:rsidP="002D5BDF">
      <w:pPr>
        <w:spacing w:after="160" w:line="259" w:lineRule="auto"/>
        <w:jc w:val="both"/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</w:pPr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De otra parte, la Concesión también </w:t>
      </w:r>
      <w:r w:rsidR="007A453E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continúa laborando </w:t>
      </w:r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>en el K 39+446, de la vía entre Guamal y San Martín, para prevenir una afectación de los accesos al puente sobre el caño Negrito, debido a la fuerte creciente d</w:t>
      </w:r>
      <w:bookmarkStart w:id="0" w:name="_GoBack"/>
      <w:bookmarkEnd w:id="0"/>
      <w:r w:rsidRPr="00FD7097">
        <w:rPr>
          <w:rFonts w:ascii="Segoe UI" w:eastAsia="Calibri" w:hAnsi="Segoe UI" w:cs="Segoe UI"/>
          <w:noProof/>
          <w:color w:val="14171A"/>
          <w:shd w:val="clear" w:color="auto" w:fill="F5F8FA"/>
          <w:lang w:val="es-CO" w:eastAsia="en-US"/>
        </w:rPr>
        <w:t xml:space="preserve">e este afluente y del río Guamal. </w:t>
      </w:r>
    </w:p>
    <w:p w14:paraId="0A95E38F" w14:textId="77777777" w:rsidR="00FD7097" w:rsidRPr="004F117A" w:rsidRDefault="00FD7097" w:rsidP="002D5BDF">
      <w:pPr>
        <w:spacing w:after="160" w:line="259" w:lineRule="auto"/>
        <w:jc w:val="both"/>
        <w:rPr>
          <w:rFonts w:ascii="Segoe UI" w:eastAsia="Calibri" w:hAnsi="Segoe UI" w:cs="Segoe UI"/>
          <w:noProof/>
          <w:lang w:val="es-CO" w:eastAsia="en-US"/>
        </w:rPr>
      </w:pPr>
      <w:r w:rsidRPr="004F117A">
        <w:rPr>
          <w:rFonts w:ascii="Segoe UI" w:eastAsia="Calibri" w:hAnsi="Segoe UI" w:cs="Segoe UI"/>
          <w:noProof/>
          <w:lang w:val="es-CO" w:eastAsia="en-US"/>
        </w:rPr>
        <w:t xml:space="preserve">La Concesión Vial de los Llanos le pide a los usuarios que se informen de la situación de la vía y los trabajos de prevención y mitigación a través de los canales oficiales como la página web: </w:t>
      </w:r>
      <w:hyperlink r:id="rId8" w:history="1">
        <w:r w:rsidRPr="004F117A">
          <w:rPr>
            <w:rFonts w:ascii="Segoe UI" w:eastAsia="Calibri" w:hAnsi="Segoe UI" w:cs="Segoe UI"/>
            <w:noProof/>
            <w:color w:val="0000FF"/>
            <w:u w:val="single"/>
            <w:lang w:val="es-CO" w:eastAsia="en-US"/>
          </w:rPr>
          <w:t>www.concesionvialdelosllanos.co</w:t>
        </w:r>
      </w:hyperlink>
      <w:r w:rsidRPr="004F117A">
        <w:rPr>
          <w:rFonts w:ascii="Segoe UI" w:eastAsia="Calibri" w:hAnsi="Segoe UI" w:cs="Segoe UI"/>
          <w:noProof/>
          <w:lang w:val="es-CO" w:eastAsia="en-US"/>
        </w:rPr>
        <w:t xml:space="preserve"> , la cuenta de Twitter </w:t>
      </w:r>
      <w:r w:rsidRPr="004F117A">
        <w:rPr>
          <w:rFonts w:ascii="Segoe UI" w:eastAsia="Calibri" w:hAnsi="Segoe UI" w:cs="Segoe UI"/>
          <w:b/>
          <w:i/>
          <w:noProof/>
          <w:lang w:val="es-CO" w:eastAsia="en-US"/>
        </w:rPr>
        <w:t>@cviallanos</w:t>
      </w:r>
      <w:r w:rsidRPr="004F117A">
        <w:rPr>
          <w:rFonts w:ascii="Segoe UI" w:eastAsia="Calibri" w:hAnsi="Segoe UI" w:cs="Segoe UI"/>
          <w:noProof/>
          <w:lang w:val="es-CO" w:eastAsia="en-US"/>
        </w:rPr>
        <w:t>, la línea gratuita nacional 018000 932300 y el celular 322 347 2204.</w:t>
      </w:r>
    </w:p>
    <w:p w14:paraId="33478D1D" w14:textId="77777777" w:rsidR="00FD7097" w:rsidRPr="00FD7097" w:rsidRDefault="00FD7097" w:rsidP="002D5BDF">
      <w:pPr>
        <w:spacing w:after="160" w:line="259" w:lineRule="auto"/>
        <w:jc w:val="both"/>
        <w:rPr>
          <w:rFonts w:ascii="Calibri" w:eastAsia="Calibri" w:hAnsi="Calibri" w:cs="Times New Roman"/>
          <w:noProof/>
          <w:lang w:val="es-CO" w:eastAsia="en-US"/>
        </w:rPr>
      </w:pPr>
    </w:p>
    <w:p w14:paraId="5AFD52CC" w14:textId="77777777" w:rsidR="0063338A" w:rsidRPr="00FD7097" w:rsidRDefault="00FD7097" w:rsidP="002D5BDF">
      <w:pPr>
        <w:spacing w:after="160" w:line="259" w:lineRule="auto"/>
        <w:jc w:val="both"/>
        <w:rPr>
          <w:rFonts w:ascii="Gill Sans Nova" w:eastAsia="Times New Roman" w:hAnsi="Gill Sans Nova" w:cs="Arial"/>
          <w:color w:val="333333"/>
          <w:lang w:val="es-CO" w:eastAsia="es-CO"/>
        </w:rPr>
      </w:pPr>
      <w:r w:rsidRPr="00FD7097">
        <w:rPr>
          <w:rFonts w:ascii="Calibri" w:eastAsia="Calibri" w:hAnsi="Calibri" w:cs="Times New Roman"/>
          <w:noProof/>
          <w:lang w:val="es-CO" w:eastAsia="en-US"/>
        </w:rPr>
        <w:t>J Cárdenas</w:t>
      </w:r>
    </w:p>
    <w:sectPr w:rsidR="0063338A" w:rsidRPr="00FD7097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4CB0" w14:textId="77777777" w:rsidR="00253C8A" w:rsidRDefault="00253C8A" w:rsidP="005B0EDA">
      <w:r>
        <w:separator/>
      </w:r>
    </w:p>
  </w:endnote>
  <w:endnote w:type="continuationSeparator" w:id="0">
    <w:p w14:paraId="08D1963A" w14:textId="77777777" w:rsidR="00253C8A" w:rsidRDefault="00253C8A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3E1C" w14:textId="77777777"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3562B564" wp14:editId="26D5A089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9ABF" w14:textId="77777777" w:rsidR="00253C8A" w:rsidRDefault="00253C8A" w:rsidP="005B0EDA">
      <w:r>
        <w:separator/>
      </w:r>
    </w:p>
  </w:footnote>
  <w:footnote w:type="continuationSeparator" w:id="0">
    <w:p w14:paraId="5FE71918" w14:textId="77777777" w:rsidR="00253C8A" w:rsidRDefault="00253C8A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6706" w14:textId="77777777" w:rsidR="00D57BAB" w:rsidRDefault="00253C8A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14:paraId="6FF819EF" w14:textId="77777777"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B5E0" w14:textId="77777777" w:rsidR="007539C6" w:rsidRDefault="007539C6" w:rsidP="006E64C6">
    <w:pPr>
      <w:pStyle w:val="Encabezado"/>
      <w:ind w:left="-284"/>
    </w:pPr>
  </w:p>
  <w:p w14:paraId="28CF4C36" w14:textId="77777777"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1DD58FB7" wp14:editId="24F7116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0F7127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20B0"/>
    <w:rsid w:val="001434CF"/>
    <w:rsid w:val="001779F9"/>
    <w:rsid w:val="00185B46"/>
    <w:rsid w:val="00192B0C"/>
    <w:rsid w:val="001A2464"/>
    <w:rsid w:val="001B5F45"/>
    <w:rsid w:val="001C182A"/>
    <w:rsid w:val="001D0C25"/>
    <w:rsid w:val="001E2D77"/>
    <w:rsid w:val="0021648E"/>
    <w:rsid w:val="002209F5"/>
    <w:rsid w:val="0023210D"/>
    <w:rsid w:val="00234D9B"/>
    <w:rsid w:val="002439C3"/>
    <w:rsid w:val="00253C8A"/>
    <w:rsid w:val="002650F6"/>
    <w:rsid w:val="00296C55"/>
    <w:rsid w:val="002B02DA"/>
    <w:rsid w:val="002B2FA3"/>
    <w:rsid w:val="002B785D"/>
    <w:rsid w:val="002C0CC9"/>
    <w:rsid w:val="002D01D9"/>
    <w:rsid w:val="002D5BDF"/>
    <w:rsid w:val="002D6D47"/>
    <w:rsid w:val="002E65A6"/>
    <w:rsid w:val="002F295C"/>
    <w:rsid w:val="002F7AAB"/>
    <w:rsid w:val="0030187B"/>
    <w:rsid w:val="003041CB"/>
    <w:rsid w:val="003048E0"/>
    <w:rsid w:val="0030501F"/>
    <w:rsid w:val="00316FF0"/>
    <w:rsid w:val="00322A79"/>
    <w:rsid w:val="00323CD3"/>
    <w:rsid w:val="00325189"/>
    <w:rsid w:val="00335FCE"/>
    <w:rsid w:val="0034045F"/>
    <w:rsid w:val="00341885"/>
    <w:rsid w:val="00360D0A"/>
    <w:rsid w:val="00363F16"/>
    <w:rsid w:val="00375CDF"/>
    <w:rsid w:val="00376EA0"/>
    <w:rsid w:val="00382E1C"/>
    <w:rsid w:val="00384774"/>
    <w:rsid w:val="003948B2"/>
    <w:rsid w:val="003948F6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42771"/>
    <w:rsid w:val="004556FE"/>
    <w:rsid w:val="00463E4A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0B8E"/>
    <w:rsid w:val="004C3B6B"/>
    <w:rsid w:val="004C49FF"/>
    <w:rsid w:val="004C6E00"/>
    <w:rsid w:val="004F0F4B"/>
    <w:rsid w:val="004F117A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18FF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5F1786"/>
    <w:rsid w:val="00600981"/>
    <w:rsid w:val="0060277F"/>
    <w:rsid w:val="00613C64"/>
    <w:rsid w:val="006204EC"/>
    <w:rsid w:val="0062343F"/>
    <w:rsid w:val="00625DC4"/>
    <w:rsid w:val="0063338A"/>
    <w:rsid w:val="00636BE8"/>
    <w:rsid w:val="00643B6E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4C77"/>
    <w:rsid w:val="006C65AA"/>
    <w:rsid w:val="006C7A86"/>
    <w:rsid w:val="006D04AF"/>
    <w:rsid w:val="006D5C42"/>
    <w:rsid w:val="006E39F5"/>
    <w:rsid w:val="006E57B1"/>
    <w:rsid w:val="006E64C6"/>
    <w:rsid w:val="00713C8D"/>
    <w:rsid w:val="007252CE"/>
    <w:rsid w:val="00725A21"/>
    <w:rsid w:val="00733F13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453E"/>
    <w:rsid w:val="007A5816"/>
    <w:rsid w:val="007B73BE"/>
    <w:rsid w:val="007C774B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058C4"/>
    <w:rsid w:val="00933C2C"/>
    <w:rsid w:val="009466C7"/>
    <w:rsid w:val="0095601C"/>
    <w:rsid w:val="0098437F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2914"/>
    <w:rsid w:val="00AC5E8D"/>
    <w:rsid w:val="00AE1496"/>
    <w:rsid w:val="00AE7F2F"/>
    <w:rsid w:val="00B054C9"/>
    <w:rsid w:val="00B130BE"/>
    <w:rsid w:val="00B2483C"/>
    <w:rsid w:val="00B2689E"/>
    <w:rsid w:val="00B27205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B2CAB"/>
    <w:rsid w:val="00BB7949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07E8"/>
    <w:rsid w:val="00C71449"/>
    <w:rsid w:val="00C82642"/>
    <w:rsid w:val="00C8440A"/>
    <w:rsid w:val="00C95168"/>
    <w:rsid w:val="00CA229A"/>
    <w:rsid w:val="00CA54A9"/>
    <w:rsid w:val="00CB509D"/>
    <w:rsid w:val="00CC23B8"/>
    <w:rsid w:val="00CC3EB5"/>
    <w:rsid w:val="00CD4336"/>
    <w:rsid w:val="00CD5E4E"/>
    <w:rsid w:val="00CE6B64"/>
    <w:rsid w:val="00CF2175"/>
    <w:rsid w:val="00D03D00"/>
    <w:rsid w:val="00D10344"/>
    <w:rsid w:val="00D14F08"/>
    <w:rsid w:val="00D17E64"/>
    <w:rsid w:val="00D20747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2574"/>
    <w:rsid w:val="00D63D0E"/>
    <w:rsid w:val="00DA1A08"/>
    <w:rsid w:val="00DA3357"/>
    <w:rsid w:val="00DB081F"/>
    <w:rsid w:val="00DB0C2C"/>
    <w:rsid w:val="00DB1A6B"/>
    <w:rsid w:val="00DB22F2"/>
    <w:rsid w:val="00DB2A49"/>
    <w:rsid w:val="00DC2F54"/>
    <w:rsid w:val="00DC4D35"/>
    <w:rsid w:val="00DD2BF2"/>
    <w:rsid w:val="00DD5A3B"/>
    <w:rsid w:val="00DE3466"/>
    <w:rsid w:val="00DE3A0B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75C5A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0D1C"/>
    <w:rsid w:val="00F27298"/>
    <w:rsid w:val="00F3244A"/>
    <w:rsid w:val="00F32A72"/>
    <w:rsid w:val="00F44AE1"/>
    <w:rsid w:val="00F505AE"/>
    <w:rsid w:val="00F50A48"/>
    <w:rsid w:val="00F5690C"/>
    <w:rsid w:val="00F57559"/>
    <w:rsid w:val="00F6640C"/>
    <w:rsid w:val="00F862B3"/>
    <w:rsid w:val="00F91665"/>
    <w:rsid w:val="00F976B5"/>
    <w:rsid w:val="00FC25BE"/>
    <w:rsid w:val="00FC6197"/>
    <w:rsid w:val="00FD6D52"/>
    <w:rsid w:val="00FD7097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99B0F7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vialdelosllano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3E4A3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1202"/>
    <w:rsid w:val="005F3F0F"/>
    <w:rsid w:val="006630BA"/>
    <w:rsid w:val="00686461"/>
    <w:rsid w:val="006A5F25"/>
    <w:rsid w:val="00720FFA"/>
    <w:rsid w:val="00770C34"/>
    <w:rsid w:val="00776739"/>
    <w:rsid w:val="007B6D96"/>
    <w:rsid w:val="007C017B"/>
    <w:rsid w:val="007C32AC"/>
    <w:rsid w:val="007C74BF"/>
    <w:rsid w:val="00855DB1"/>
    <w:rsid w:val="008661EF"/>
    <w:rsid w:val="008B18F6"/>
    <w:rsid w:val="009C3164"/>
    <w:rsid w:val="00A301DD"/>
    <w:rsid w:val="00A45481"/>
    <w:rsid w:val="00A90B0F"/>
    <w:rsid w:val="00AB17FF"/>
    <w:rsid w:val="00AC6287"/>
    <w:rsid w:val="00AE3C0E"/>
    <w:rsid w:val="00B1360D"/>
    <w:rsid w:val="00B24578"/>
    <w:rsid w:val="00B27559"/>
    <w:rsid w:val="00B67772"/>
    <w:rsid w:val="00B75C95"/>
    <w:rsid w:val="00BC1699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8279B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36F77-2117-474D-9FBF-1D46264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Alberto Cardenas Fonseca</cp:lastModifiedBy>
  <cp:revision>9</cp:revision>
  <cp:lastPrinted>2018-09-03T19:16:00Z</cp:lastPrinted>
  <dcterms:created xsi:type="dcterms:W3CDTF">2018-08-28T15:04:00Z</dcterms:created>
  <dcterms:modified xsi:type="dcterms:W3CDTF">2018-09-03T19:17:00Z</dcterms:modified>
</cp:coreProperties>
</file>