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100BA" w:rsidRDefault="001100BA" w:rsidP="00A27CEC">
      <w:pPr>
        <w:jc w:val="center"/>
        <w:rPr>
          <w:rFonts w:ascii="Arial" w:hAnsi="Arial" w:cs="Arial"/>
          <w:b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CA229A">
        <w:rPr>
          <w:rFonts w:ascii="Arial" w:hAnsi="Arial" w:cs="Arial"/>
          <w:b/>
        </w:rPr>
        <w:t>8</w:t>
      </w:r>
    </w:p>
    <w:p w:rsidR="00CC23B8" w:rsidRPr="00C8440A" w:rsidRDefault="00CC23B8" w:rsidP="00CA229A">
      <w:pPr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1100BA" w:rsidRPr="00220130" w:rsidRDefault="00CA229A" w:rsidP="001100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F32A72">
        <w:rPr>
          <w:rFonts w:ascii="Arial" w:hAnsi="Arial" w:cs="Arial"/>
          <w:b/>
          <w:sz w:val="36"/>
          <w:szCs w:val="36"/>
        </w:rPr>
        <w:t xml:space="preserve">aso en ambos sentidos en </w:t>
      </w:r>
      <w:r>
        <w:rPr>
          <w:rFonts w:ascii="Arial" w:hAnsi="Arial" w:cs="Arial"/>
          <w:b/>
          <w:sz w:val="36"/>
          <w:szCs w:val="36"/>
        </w:rPr>
        <w:t xml:space="preserve">el </w:t>
      </w:r>
      <w:r w:rsidR="00F32A72">
        <w:rPr>
          <w:rFonts w:ascii="Arial" w:hAnsi="Arial" w:cs="Arial"/>
          <w:b/>
          <w:sz w:val="36"/>
          <w:szCs w:val="36"/>
        </w:rPr>
        <w:t>sector de Guayuriba por la vía Villavicencio - Acacías</w:t>
      </w:r>
      <w:r w:rsidR="00CE6B64">
        <w:rPr>
          <w:rFonts w:ascii="Arial" w:hAnsi="Arial" w:cs="Arial"/>
          <w:b/>
          <w:sz w:val="36"/>
          <w:szCs w:val="36"/>
        </w:rPr>
        <w:t xml:space="preserve"> 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CE6B64" w:rsidRDefault="00CE6B64" w:rsidP="00CE6B64">
      <w:pPr>
        <w:rPr>
          <w:rFonts w:ascii="Arial" w:hAnsi="Arial" w:cs="Arial"/>
          <w:b/>
        </w:rPr>
      </w:pPr>
    </w:p>
    <w:p w:rsidR="00806E3A" w:rsidRDefault="001100BA" w:rsidP="00DF6A3B">
      <w:pPr>
        <w:jc w:val="both"/>
        <w:rPr>
          <w:rFonts w:ascii="Arial" w:hAnsi="Arial" w:cs="Arial"/>
        </w:rPr>
      </w:pPr>
      <w:r w:rsidRPr="002E65A6">
        <w:rPr>
          <w:rFonts w:ascii="Arial" w:hAnsi="Arial" w:cs="Arial"/>
          <w:b/>
        </w:rPr>
        <w:t xml:space="preserve">Villavicencio, </w:t>
      </w:r>
      <w:r w:rsidR="003041CB" w:rsidRPr="002E65A6">
        <w:rPr>
          <w:rFonts w:ascii="Arial" w:hAnsi="Arial" w:cs="Arial"/>
          <w:b/>
        </w:rPr>
        <w:t xml:space="preserve">junio </w:t>
      </w:r>
      <w:r w:rsidR="00806E3A" w:rsidRPr="002E65A6">
        <w:rPr>
          <w:rFonts w:ascii="Arial" w:hAnsi="Arial" w:cs="Arial"/>
          <w:b/>
        </w:rPr>
        <w:t>1</w:t>
      </w:r>
      <w:r w:rsidR="00F32A72">
        <w:rPr>
          <w:rFonts w:ascii="Arial" w:hAnsi="Arial" w:cs="Arial"/>
          <w:b/>
        </w:rPr>
        <w:t>5</w:t>
      </w:r>
      <w:r w:rsidR="003041CB" w:rsidRPr="002E65A6">
        <w:rPr>
          <w:rFonts w:ascii="Arial" w:hAnsi="Arial" w:cs="Arial"/>
          <w:b/>
        </w:rPr>
        <w:t xml:space="preserve"> </w:t>
      </w:r>
      <w:r w:rsidRPr="002E65A6">
        <w:rPr>
          <w:rFonts w:ascii="Arial" w:hAnsi="Arial" w:cs="Arial"/>
          <w:b/>
        </w:rPr>
        <w:t>de 2017.-</w:t>
      </w:r>
      <w:r>
        <w:rPr>
          <w:rFonts w:ascii="Arial" w:hAnsi="Arial" w:cs="Arial"/>
        </w:rPr>
        <w:t xml:space="preserve"> </w:t>
      </w:r>
      <w:r w:rsidR="00F32A72">
        <w:rPr>
          <w:rFonts w:ascii="Arial" w:hAnsi="Arial" w:cs="Arial"/>
        </w:rPr>
        <w:t xml:space="preserve">Desde la noche anterior se dio paso </w:t>
      </w:r>
      <w:r w:rsidR="00CA229A">
        <w:rPr>
          <w:rFonts w:ascii="Arial" w:hAnsi="Arial" w:cs="Arial"/>
        </w:rPr>
        <w:t xml:space="preserve">en ambos sentidos, para todo tipo de vehículos, </w:t>
      </w:r>
      <w:r w:rsidR="00F32A72">
        <w:rPr>
          <w:rFonts w:ascii="Arial" w:hAnsi="Arial" w:cs="Arial"/>
        </w:rPr>
        <w:t>en el km 16, sector de Guayuriba, por la vía Villavicencio A</w:t>
      </w:r>
      <w:r w:rsidR="00CA229A">
        <w:rPr>
          <w:rFonts w:ascii="Arial" w:hAnsi="Arial" w:cs="Arial"/>
        </w:rPr>
        <w:t>ca</w:t>
      </w:r>
      <w:r w:rsidR="00F32A72">
        <w:rPr>
          <w:rFonts w:ascii="Arial" w:hAnsi="Arial" w:cs="Arial"/>
        </w:rPr>
        <w:t xml:space="preserve">cías, luego de dos días de dificultades </w:t>
      </w:r>
      <w:r w:rsidR="00CA229A">
        <w:rPr>
          <w:rFonts w:ascii="Arial" w:hAnsi="Arial" w:cs="Arial"/>
        </w:rPr>
        <w:t xml:space="preserve">en la movilidad </w:t>
      </w:r>
      <w:r w:rsidR="00806E3A">
        <w:rPr>
          <w:rFonts w:ascii="Arial" w:hAnsi="Arial" w:cs="Arial"/>
        </w:rPr>
        <w:t xml:space="preserve">debido al </w:t>
      </w:r>
      <w:r w:rsidR="00F32A72">
        <w:rPr>
          <w:rFonts w:ascii="Arial" w:hAnsi="Arial" w:cs="Arial"/>
        </w:rPr>
        <w:t xml:space="preserve">fuerte invierno que ocasionó el </w:t>
      </w:r>
      <w:r w:rsidR="00806E3A">
        <w:rPr>
          <w:rFonts w:ascii="Arial" w:hAnsi="Arial" w:cs="Arial"/>
        </w:rPr>
        <w:t xml:space="preserve">desbordamiento del río Guayuriba </w:t>
      </w:r>
      <w:r w:rsidR="00F32A72">
        <w:rPr>
          <w:rFonts w:ascii="Arial" w:hAnsi="Arial" w:cs="Arial"/>
        </w:rPr>
        <w:t xml:space="preserve">el cual </w:t>
      </w:r>
      <w:r w:rsidR="00806E3A">
        <w:rPr>
          <w:rFonts w:ascii="Arial" w:hAnsi="Arial" w:cs="Arial"/>
        </w:rPr>
        <w:t>inundó parte de la calzada</w:t>
      </w:r>
      <w:r w:rsidR="00CA229A">
        <w:rPr>
          <w:rFonts w:ascii="Arial" w:hAnsi="Arial" w:cs="Arial"/>
        </w:rPr>
        <w:t xml:space="preserve"> y obligó al cierre de la vía por 23 horas</w:t>
      </w:r>
      <w:r w:rsidR="00806E3A">
        <w:rPr>
          <w:rFonts w:ascii="Arial" w:hAnsi="Arial" w:cs="Arial"/>
        </w:rPr>
        <w:t>.</w:t>
      </w:r>
    </w:p>
    <w:p w:rsidR="00806E3A" w:rsidRDefault="00806E3A" w:rsidP="00DF6A3B">
      <w:pPr>
        <w:jc w:val="both"/>
        <w:rPr>
          <w:rFonts w:ascii="Arial" w:hAnsi="Arial" w:cs="Arial"/>
        </w:rPr>
      </w:pPr>
    </w:p>
    <w:p w:rsidR="00F32A72" w:rsidRDefault="00F32A72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Luego del </w:t>
      </w:r>
      <w:r w:rsidR="00CA229A">
        <w:rPr>
          <w:rFonts w:ascii="Arial" w:hAnsi="Arial" w:cs="Arial"/>
        </w:rPr>
        <w:t xml:space="preserve">arduo </w:t>
      </w:r>
      <w:r>
        <w:rPr>
          <w:rFonts w:ascii="Arial" w:hAnsi="Arial" w:cs="Arial"/>
        </w:rPr>
        <w:t xml:space="preserve">trabajo de las oficinas de Gestión del Riesgo, la Gobernación del Meta y la Concesión Vial de los Llanos </w:t>
      </w:r>
      <w:r w:rsidR="00CA229A">
        <w:rPr>
          <w:rFonts w:ascii="Arial" w:hAnsi="Arial" w:cs="Arial"/>
        </w:rPr>
        <w:t xml:space="preserve">a las 10 de la noche del miércoles 14 </w:t>
      </w:r>
      <w:r>
        <w:rPr>
          <w:rFonts w:ascii="Arial" w:hAnsi="Arial" w:cs="Arial"/>
        </w:rPr>
        <w:t>se logró habilitar el paso por la vía principal</w:t>
      </w:r>
      <w:r w:rsidR="00CA229A">
        <w:rPr>
          <w:rFonts w:ascii="Arial" w:hAnsi="Arial" w:cs="Arial"/>
        </w:rPr>
        <w:t xml:space="preserve"> </w:t>
      </w:r>
      <w:r w:rsidR="00CA229A">
        <w:rPr>
          <w:rFonts w:ascii="Arial" w:hAnsi="Arial" w:cs="Arial"/>
        </w:rPr>
        <w:t>en los dos sentidos</w:t>
      </w:r>
      <w:r>
        <w:rPr>
          <w:rFonts w:ascii="Arial" w:hAnsi="Arial" w:cs="Arial"/>
        </w:rPr>
        <w:t>.</w:t>
      </w:r>
    </w:p>
    <w:p w:rsidR="00806E3A" w:rsidRDefault="00F32A72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2A72" w:rsidRDefault="00CA229A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medida en que </w:t>
      </w:r>
      <w:r w:rsidR="00F32A72">
        <w:rPr>
          <w:rFonts w:ascii="Arial" w:hAnsi="Arial" w:cs="Arial"/>
        </w:rPr>
        <w:t>las condiciones climáticas</w:t>
      </w:r>
      <w:r>
        <w:rPr>
          <w:rFonts w:ascii="Arial" w:hAnsi="Arial" w:cs="Arial"/>
        </w:rPr>
        <w:t xml:space="preserve"> lo permitan</w:t>
      </w:r>
      <w:r w:rsidR="00F32A72">
        <w:rPr>
          <w:rFonts w:ascii="Arial" w:hAnsi="Arial" w:cs="Arial"/>
        </w:rPr>
        <w:t xml:space="preserve">, hoy continuarán los trabajos de apertura de una variante por el trazado original de la vía, la cual se estima quede terminada mañana. Una vez se habilite esta vía alterna, </w:t>
      </w:r>
      <w:r>
        <w:rPr>
          <w:rFonts w:ascii="Arial" w:hAnsi="Arial" w:cs="Arial"/>
        </w:rPr>
        <w:t xml:space="preserve">todo </w:t>
      </w:r>
      <w:r w:rsidR="00F32A72">
        <w:rPr>
          <w:rFonts w:ascii="Arial" w:hAnsi="Arial" w:cs="Arial"/>
        </w:rPr>
        <w:t xml:space="preserve">el tráfico </w:t>
      </w:r>
      <w:r>
        <w:rPr>
          <w:rFonts w:ascii="Arial" w:hAnsi="Arial" w:cs="Arial"/>
        </w:rPr>
        <w:t>vehicular</w:t>
      </w:r>
      <w:r w:rsidR="00F32A72">
        <w:rPr>
          <w:rFonts w:ascii="Arial" w:hAnsi="Arial" w:cs="Arial"/>
        </w:rPr>
        <w:t xml:space="preserve"> se desviará por allí y la Concesión Vial de los Llanos procederá a evaluar la situación de la vía principal e iniciar</w:t>
      </w:r>
      <w:r>
        <w:rPr>
          <w:rFonts w:ascii="Arial" w:hAnsi="Arial" w:cs="Arial"/>
        </w:rPr>
        <w:t xml:space="preserve">á las </w:t>
      </w:r>
      <w:r w:rsidR="00F32A72">
        <w:rPr>
          <w:rFonts w:ascii="Arial" w:hAnsi="Arial" w:cs="Arial"/>
        </w:rPr>
        <w:t xml:space="preserve">acciones </w:t>
      </w:r>
      <w:r>
        <w:rPr>
          <w:rFonts w:ascii="Arial" w:hAnsi="Arial" w:cs="Arial"/>
        </w:rPr>
        <w:t>de recuperación definitiva.</w:t>
      </w:r>
    </w:p>
    <w:p w:rsidR="00F32A72" w:rsidRDefault="00F32A72" w:rsidP="00806E3A">
      <w:pPr>
        <w:jc w:val="both"/>
        <w:rPr>
          <w:rFonts w:ascii="Arial" w:hAnsi="Arial" w:cs="Arial"/>
        </w:rPr>
      </w:pPr>
    </w:p>
    <w:p w:rsidR="00CA229A" w:rsidRDefault="00F32A72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Mientras tanto, la Gobernación del Departamento trabaja en el encausamiento de</w:t>
      </w:r>
      <w:r w:rsidR="00CA229A">
        <w:rPr>
          <w:rFonts w:ascii="Arial" w:hAnsi="Arial" w:cs="Arial"/>
        </w:rPr>
        <w:t xml:space="preserve">l brazo del río Guayuriba que se desbordó, con el fin de prevenir nuevas emergencias. </w:t>
      </w:r>
    </w:p>
    <w:p w:rsidR="00CA229A" w:rsidRDefault="00CA229A" w:rsidP="00806E3A">
      <w:pPr>
        <w:jc w:val="both"/>
        <w:rPr>
          <w:rFonts w:ascii="Arial" w:hAnsi="Arial" w:cs="Arial"/>
        </w:rPr>
      </w:pPr>
    </w:p>
    <w:p w:rsidR="00DA3357" w:rsidRDefault="00DA3357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A229A">
        <w:rPr>
          <w:rFonts w:ascii="Arial" w:hAnsi="Arial" w:cs="Arial"/>
        </w:rPr>
        <w:t>a Concesión Vial de los Llanos</w:t>
      </w:r>
      <w:r>
        <w:rPr>
          <w:rFonts w:ascii="Arial" w:hAnsi="Arial" w:cs="Arial"/>
        </w:rPr>
        <w:t xml:space="preserve"> </w:t>
      </w:r>
      <w:r w:rsidR="00CA229A">
        <w:rPr>
          <w:rFonts w:ascii="Arial" w:hAnsi="Arial" w:cs="Arial"/>
        </w:rPr>
        <w:t>recomienda a todos los usuarios de la vía</w:t>
      </w:r>
      <w:r>
        <w:rPr>
          <w:rFonts w:ascii="Arial" w:hAnsi="Arial" w:cs="Arial"/>
        </w:rPr>
        <w:t xml:space="preserve"> que por su seguridad </w:t>
      </w:r>
      <w:r w:rsidR="00CA229A">
        <w:rPr>
          <w:rFonts w:ascii="Arial" w:hAnsi="Arial" w:cs="Arial"/>
        </w:rPr>
        <w:t xml:space="preserve">atiendan las indicaciones de la Policía de Tránsito y Transporte </w:t>
      </w:r>
      <w:r>
        <w:rPr>
          <w:rFonts w:ascii="Arial" w:hAnsi="Arial" w:cs="Arial"/>
        </w:rPr>
        <w:t xml:space="preserve">y que estén </w:t>
      </w:r>
      <w:r w:rsidR="00CA229A">
        <w:rPr>
          <w:rFonts w:ascii="Arial" w:hAnsi="Arial" w:cs="Arial"/>
        </w:rPr>
        <w:t xml:space="preserve">atentos </w:t>
      </w:r>
      <w:r>
        <w:rPr>
          <w:rFonts w:ascii="Arial" w:hAnsi="Arial" w:cs="Arial"/>
        </w:rPr>
        <w:t xml:space="preserve">a las informaciones que brindará la Concesión a través de los medios de comunicación, </w:t>
      </w:r>
      <w:r w:rsidR="002E65A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página web </w:t>
      </w:r>
      <w:hyperlink r:id="rId8" w:history="1">
        <w:r w:rsidRPr="00E41F6A">
          <w:rPr>
            <w:rStyle w:val="Hipervnculo"/>
            <w:rFonts w:ascii="Arial" w:hAnsi="Arial" w:cs="Arial"/>
          </w:rPr>
          <w:t>www.concesionvialdelosllanos.co</w:t>
        </w:r>
      </w:hyperlink>
      <w:r>
        <w:rPr>
          <w:rFonts w:ascii="Arial" w:hAnsi="Arial" w:cs="Arial"/>
        </w:rPr>
        <w:t xml:space="preserve"> </w:t>
      </w:r>
      <w:r w:rsidR="004F4D03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l</w:t>
      </w:r>
      <w:r w:rsidR="00AC2914">
        <w:rPr>
          <w:rFonts w:ascii="Arial" w:hAnsi="Arial" w:cs="Arial"/>
        </w:rPr>
        <w:t xml:space="preserve">a cuenta de </w:t>
      </w:r>
      <w:r w:rsidR="002E65A6">
        <w:rPr>
          <w:rFonts w:ascii="Arial" w:hAnsi="Arial" w:cs="Arial"/>
        </w:rPr>
        <w:t xml:space="preserve">Twitter </w:t>
      </w:r>
      <w:r w:rsidR="002E65A6" w:rsidRPr="002E65A6">
        <w:rPr>
          <w:rFonts w:ascii="Arial" w:hAnsi="Arial" w:cs="Arial"/>
          <w:b/>
          <w:i/>
        </w:rPr>
        <w:t>@cviallanos</w:t>
      </w:r>
      <w:r w:rsidR="00AC291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.</w:t>
      </w:r>
    </w:p>
    <w:p w:rsidR="00DA3357" w:rsidRDefault="00DA3357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338A" w:rsidRPr="00DB081F" w:rsidRDefault="00DA3357" w:rsidP="008E5F31">
      <w:pPr>
        <w:jc w:val="both"/>
        <w:rPr>
          <w:rFonts w:ascii="Arial" w:eastAsia="Times New Roman" w:hAnsi="Arial" w:cs="Arial"/>
          <w:color w:val="333333"/>
          <w:sz w:val="18"/>
          <w:szCs w:val="18"/>
          <w:lang w:val="es-CO" w:eastAsia="es-CO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2E65A6" w:rsidRPr="002E65A6">
        <w:rPr>
          <w:rFonts w:ascii="Arial" w:hAnsi="Arial" w:cs="Arial"/>
          <w:sz w:val="18"/>
          <w:szCs w:val="18"/>
        </w:rPr>
        <w:t>J</w:t>
      </w:r>
      <w:r w:rsidR="000E4935" w:rsidRPr="00DB081F">
        <w:rPr>
          <w:rFonts w:ascii="Arial" w:hAnsi="Arial" w:cs="Arial"/>
          <w:sz w:val="18"/>
          <w:szCs w:val="18"/>
        </w:rPr>
        <w:t>.</w:t>
      </w:r>
      <w:r w:rsidR="00817E6D" w:rsidRPr="00DB081F">
        <w:rPr>
          <w:rFonts w:ascii="Arial" w:hAnsi="Arial" w:cs="Arial"/>
          <w:sz w:val="18"/>
          <w:szCs w:val="18"/>
        </w:rPr>
        <w:t xml:space="preserve"> Cárdenas</w:t>
      </w:r>
    </w:p>
    <w:sectPr w:rsidR="0063338A" w:rsidRPr="00DB081F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E0" w:rsidRDefault="003048E0" w:rsidP="005B0EDA">
      <w:r>
        <w:separator/>
      </w:r>
    </w:p>
  </w:endnote>
  <w:endnote w:type="continuationSeparator" w:id="0">
    <w:p w:rsidR="003048E0" w:rsidRDefault="003048E0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E0" w:rsidRDefault="003048E0" w:rsidP="005B0EDA">
      <w:r>
        <w:separator/>
      </w:r>
    </w:p>
  </w:footnote>
  <w:footnote w:type="continuationSeparator" w:id="0">
    <w:p w:rsidR="003048E0" w:rsidRDefault="003048E0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AB" w:rsidRDefault="003048E0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32B"/>
    <w:multiLevelType w:val="hybridMultilevel"/>
    <w:tmpl w:val="82465F9E"/>
    <w:numStyleLink w:val="Estiloimportado1"/>
  </w:abstractNum>
  <w:abstractNum w:abstractNumId="2" w15:restartNumberingAfterBreak="0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34CF"/>
    <w:rsid w:val="001779F9"/>
    <w:rsid w:val="00185B46"/>
    <w:rsid w:val="00192B0C"/>
    <w:rsid w:val="001C182A"/>
    <w:rsid w:val="001D0C25"/>
    <w:rsid w:val="0021648E"/>
    <w:rsid w:val="0023210D"/>
    <w:rsid w:val="00234D9B"/>
    <w:rsid w:val="002439C3"/>
    <w:rsid w:val="002650F6"/>
    <w:rsid w:val="00296C55"/>
    <w:rsid w:val="002B2FA3"/>
    <w:rsid w:val="002B785D"/>
    <w:rsid w:val="002C0CC9"/>
    <w:rsid w:val="002D01D9"/>
    <w:rsid w:val="002D6D47"/>
    <w:rsid w:val="002E65A6"/>
    <w:rsid w:val="002F295C"/>
    <w:rsid w:val="002F7AAB"/>
    <w:rsid w:val="0030187B"/>
    <w:rsid w:val="003041CB"/>
    <w:rsid w:val="003048E0"/>
    <w:rsid w:val="0030501F"/>
    <w:rsid w:val="00316FF0"/>
    <w:rsid w:val="00323CD3"/>
    <w:rsid w:val="00325189"/>
    <w:rsid w:val="00335FCE"/>
    <w:rsid w:val="0034045F"/>
    <w:rsid w:val="00341885"/>
    <w:rsid w:val="00363F16"/>
    <w:rsid w:val="00375CDF"/>
    <w:rsid w:val="00376EA0"/>
    <w:rsid w:val="00382E1C"/>
    <w:rsid w:val="003948B2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3B6B"/>
    <w:rsid w:val="004C49FF"/>
    <w:rsid w:val="004C6E00"/>
    <w:rsid w:val="004F0F4B"/>
    <w:rsid w:val="004F4D03"/>
    <w:rsid w:val="005040C3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5F1786"/>
    <w:rsid w:val="00600981"/>
    <w:rsid w:val="0060277F"/>
    <w:rsid w:val="00613C64"/>
    <w:rsid w:val="006204EC"/>
    <w:rsid w:val="0062343F"/>
    <w:rsid w:val="00625DC4"/>
    <w:rsid w:val="0063338A"/>
    <w:rsid w:val="00636BE8"/>
    <w:rsid w:val="00643B6E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25A21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5816"/>
    <w:rsid w:val="007D3546"/>
    <w:rsid w:val="007E5F7A"/>
    <w:rsid w:val="008006BF"/>
    <w:rsid w:val="00805D49"/>
    <w:rsid w:val="00806E3A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2914"/>
    <w:rsid w:val="00AC5E8D"/>
    <w:rsid w:val="00AE1496"/>
    <w:rsid w:val="00AE7F2F"/>
    <w:rsid w:val="00B130BE"/>
    <w:rsid w:val="00B2483C"/>
    <w:rsid w:val="00B2689E"/>
    <w:rsid w:val="00B336E2"/>
    <w:rsid w:val="00B344ED"/>
    <w:rsid w:val="00B51835"/>
    <w:rsid w:val="00B56F1F"/>
    <w:rsid w:val="00B60F20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D68D9"/>
    <w:rsid w:val="00BE4519"/>
    <w:rsid w:val="00BE6561"/>
    <w:rsid w:val="00C01353"/>
    <w:rsid w:val="00C06B2F"/>
    <w:rsid w:val="00C1703E"/>
    <w:rsid w:val="00C266D7"/>
    <w:rsid w:val="00C43507"/>
    <w:rsid w:val="00C626A6"/>
    <w:rsid w:val="00C71449"/>
    <w:rsid w:val="00C82642"/>
    <w:rsid w:val="00C8440A"/>
    <w:rsid w:val="00CA229A"/>
    <w:rsid w:val="00CA54A9"/>
    <w:rsid w:val="00CB509D"/>
    <w:rsid w:val="00CC23B8"/>
    <w:rsid w:val="00CD4336"/>
    <w:rsid w:val="00CD5E4E"/>
    <w:rsid w:val="00CE6B64"/>
    <w:rsid w:val="00CF2175"/>
    <w:rsid w:val="00D03D00"/>
    <w:rsid w:val="00D10344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1A08"/>
    <w:rsid w:val="00DA3357"/>
    <w:rsid w:val="00DB081F"/>
    <w:rsid w:val="00DB0C2C"/>
    <w:rsid w:val="00DB1A6B"/>
    <w:rsid w:val="00DB22F2"/>
    <w:rsid w:val="00DB2A49"/>
    <w:rsid w:val="00DC2F54"/>
    <w:rsid w:val="00DC4D35"/>
    <w:rsid w:val="00DD2BF2"/>
    <w:rsid w:val="00DD5A3B"/>
    <w:rsid w:val="00DE3466"/>
    <w:rsid w:val="00DF6A3B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6404F"/>
    <w:rsid w:val="00E666CD"/>
    <w:rsid w:val="00E70ABF"/>
    <w:rsid w:val="00E738CC"/>
    <w:rsid w:val="00E85732"/>
    <w:rsid w:val="00E91DEC"/>
    <w:rsid w:val="00EA3058"/>
    <w:rsid w:val="00EA6675"/>
    <w:rsid w:val="00EA67D6"/>
    <w:rsid w:val="00EC54AF"/>
    <w:rsid w:val="00EC6354"/>
    <w:rsid w:val="00ED5D2D"/>
    <w:rsid w:val="00ED738B"/>
    <w:rsid w:val="00EF56C2"/>
    <w:rsid w:val="00EF7291"/>
    <w:rsid w:val="00F1101C"/>
    <w:rsid w:val="00F130DE"/>
    <w:rsid w:val="00F27298"/>
    <w:rsid w:val="00F3244A"/>
    <w:rsid w:val="00F32A72"/>
    <w:rsid w:val="00F44AE1"/>
    <w:rsid w:val="00F50A48"/>
    <w:rsid w:val="00F5690C"/>
    <w:rsid w:val="00F57559"/>
    <w:rsid w:val="00F6640C"/>
    <w:rsid w:val="00F862B3"/>
    <w:rsid w:val="00F91665"/>
    <w:rsid w:val="00F976B5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EE2B2C"/>
  <w15:docId w15:val="{4AC0F28E-C2BF-41E4-9EFD-E2D1E29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DA3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sionvialdelosllanos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3D1E60"/>
    <w:rsid w:val="00481934"/>
    <w:rsid w:val="004A1E57"/>
    <w:rsid w:val="004A6BD2"/>
    <w:rsid w:val="004B5316"/>
    <w:rsid w:val="004B606C"/>
    <w:rsid w:val="004C573B"/>
    <w:rsid w:val="0054637B"/>
    <w:rsid w:val="00562446"/>
    <w:rsid w:val="00580486"/>
    <w:rsid w:val="005D676F"/>
    <w:rsid w:val="005F3F0F"/>
    <w:rsid w:val="006630BA"/>
    <w:rsid w:val="00686461"/>
    <w:rsid w:val="006A5F25"/>
    <w:rsid w:val="00770C34"/>
    <w:rsid w:val="00776739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AE3C0E"/>
    <w:rsid w:val="00B24578"/>
    <w:rsid w:val="00B67772"/>
    <w:rsid w:val="00B75C95"/>
    <w:rsid w:val="00BE2053"/>
    <w:rsid w:val="00C23AD7"/>
    <w:rsid w:val="00C4310E"/>
    <w:rsid w:val="00C46315"/>
    <w:rsid w:val="00CB324C"/>
    <w:rsid w:val="00D01A86"/>
    <w:rsid w:val="00D62E16"/>
    <w:rsid w:val="00DA5943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60421-CD98-4EF8-8779-6B7F9C91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Cardenas</cp:lastModifiedBy>
  <cp:revision>2</cp:revision>
  <cp:lastPrinted>2017-01-24T21:25:00Z</cp:lastPrinted>
  <dcterms:created xsi:type="dcterms:W3CDTF">2017-06-15T13:02:00Z</dcterms:created>
  <dcterms:modified xsi:type="dcterms:W3CDTF">2017-06-15T13:02:00Z</dcterms:modified>
</cp:coreProperties>
</file>