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432C" w:rsidRDefault="0044432C" w:rsidP="00514E3E">
      <w:pPr>
        <w:jc w:val="center"/>
        <w:rPr>
          <w:rFonts w:ascii="Arial" w:hAnsi="Arial" w:cs="Arial"/>
        </w:rPr>
      </w:pPr>
    </w:p>
    <w:p w:rsidR="0044432C" w:rsidRDefault="0094132C" w:rsidP="0094132C">
      <w:pPr>
        <w:jc w:val="center"/>
        <w:rPr>
          <w:rFonts w:ascii="Arial" w:hAnsi="Arial" w:cs="Arial"/>
        </w:rPr>
      </w:pPr>
      <w:r w:rsidRPr="0094132C">
        <w:rPr>
          <w:rFonts w:ascii="Arial" w:hAnsi="Arial" w:cs="Arial"/>
        </w:rPr>
        <w:t>BOLETÍN DE PRENSA Nº 7</w:t>
      </w:r>
    </w:p>
    <w:p w:rsidR="0094132C" w:rsidRDefault="0094132C" w:rsidP="0094132C">
      <w:pPr>
        <w:jc w:val="center"/>
        <w:rPr>
          <w:rFonts w:ascii="Arial" w:hAnsi="Arial" w:cs="Arial"/>
        </w:rPr>
      </w:pPr>
    </w:p>
    <w:p w:rsidR="00514E3E" w:rsidRDefault="00514E3E" w:rsidP="00514E3E">
      <w:pPr>
        <w:jc w:val="center"/>
        <w:rPr>
          <w:rFonts w:ascii="Arial" w:hAnsi="Arial" w:cs="Arial"/>
        </w:rPr>
      </w:pPr>
    </w:p>
    <w:p w:rsidR="00842F80" w:rsidRDefault="00DF661D" w:rsidP="00514E3E">
      <w:pPr>
        <w:jc w:val="center"/>
        <w:rPr>
          <w:rFonts w:ascii="Arial" w:hAnsi="Arial" w:cs="Arial"/>
          <w:b/>
        </w:rPr>
      </w:pPr>
      <w:r w:rsidRPr="00DF661D">
        <w:rPr>
          <w:rFonts w:ascii="Arial" w:hAnsi="Arial" w:cs="Arial"/>
          <w:b/>
        </w:rPr>
        <w:t>M</w:t>
      </w:r>
      <w:r w:rsidR="00842F80">
        <w:rPr>
          <w:rFonts w:ascii="Arial" w:hAnsi="Arial" w:cs="Arial"/>
          <w:b/>
        </w:rPr>
        <w:t xml:space="preserve">AÑANA EN LA NOCHE HABRÁ CIERRES INTERMITENTES </w:t>
      </w:r>
    </w:p>
    <w:p w:rsidR="00514E3E" w:rsidRDefault="00842F80" w:rsidP="00514E3E">
      <w:pPr>
        <w:jc w:val="center"/>
        <w:rPr>
          <w:rFonts w:ascii="Arial" w:hAnsi="Arial" w:cs="Arial"/>
          <w:b/>
        </w:rPr>
      </w:pPr>
      <w:r>
        <w:rPr>
          <w:rFonts w:ascii="Arial" w:hAnsi="Arial" w:cs="Arial"/>
          <w:b/>
        </w:rPr>
        <w:t xml:space="preserve">EN LA VÍA </w:t>
      </w:r>
      <w:r w:rsidR="00DF661D" w:rsidRPr="00DF661D">
        <w:rPr>
          <w:rFonts w:ascii="Arial" w:hAnsi="Arial" w:cs="Arial"/>
          <w:b/>
        </w:rPr>
        <w:t>G</w:t>
      </w:r>
      <w:r>
        <w:rPr>
          <w:rFonts w:ascii="Arial" w:hAnsi="Arial" w:cs="Arial"/>
          <w:b/>
        </w:rPr>
        <w:t xml:space="preserve">UAMAL – </w:t>
      </w:r>
      <w:r w:rsidR="00DF661D" w:rsidRPr="00DF661D">
        <w:rPr>
          <w:rFonts w:ascii="Arial" w:hAnsi="Arial" w:cs="Arial"/>
          <w:b/>
        </w:rPr>
        <w:t>G</w:t>
      </w:r>
      <w:r>
        <w:rPr>
          <w:rFonts w:ascii="Arial" w:hAnsi="Arial" w:cs="Arial"/>
          <w:b/>
        </w:rPr>
        <w:t>RANADA</w:t>
      </w:r>
      <w:r w:rsidR="0094132C" w:rsidRPr="0094132C">
        <w:rPr>
          <w:rFonts w:ascii="Arial" w:hAnsi="Arial" w:cs="Arial"/>
          <w:b/>
        </w:rPr>
        <w:t xml:space="preserve">  </w:t>
      </w:r>
      <w:r w:rsidR="00514E3E">
        <w:rPr>
          <w:rFonts w:ascii="Arial" w:hAnsi="Arial" w:cs="Arial"/>
          <w:b/>
        </w:rPr>
        <w:t xml:space="preserve">  </w:t>
      </w:r>
    </w:p>
    <w:p w:rsidR="00514E3E" w:rsidRDefault="00514E3E" w:rsidP="00514E3E">
      <w:pPr>
        <w:jc w:val="both"/>
        <w:rPr>
          <w:rFonts w:ascii="Arial" w:hAnsi="Arial" w:cs="Arial"/>
          <w:b/>
        </w:rPr>
      </w:pPr>
    </w:p>
    <w:p w:rsidR="00B57139" w:rsidRDefault="00B57139" w:rsidP="00514E3E">
      <w:pPr>
        <w:jc w:val="both"/>
        <w:rPr>
          <w:rFonts w:ascii="Arial" w:hAnsi="Arial" w:cs="Arial"/>
          <w:b/>
        </w:rPr>
      </w:pPr>
    </w:p>
    <w:p w:rsidR="00DF661D" w:rsidRPr="00DF661D" w:rsidRDefault="00514E3E" w:rsidP="00DF661D">
      <w:pPr>
        <w:jc w:val="both"/>
        <w:rPr>
          <w:rFonts w:ascii="Arial" w:hAnsi="Arial" w:cs="Arial"/>
        </w:rPr>
      </w:pPr>
      <w:r w:rsidRPr="00514E3E">
        <w:rPr>
          <w:rFonts w:ascii="Arial" w:hAnsi="Arial" w:cs="Arial"/>
          <w:b/>
        </w:rPr>
        <w:t xml:space="preserve">Villavicencio, </w:t>
      </w:r>
      <w:r w:rsidR="00921785">
        <w:rPr>
          <w:rFonts w:ascii="Arial" w:hAnsi="Arial" w:cs="Arial"/>
          <w:b/>
        </w:rPr>
        <w:t xml:space="preserve">diciembre </w:t>
      </w:r>
      <w:r w:rsidR="00DF661D">
        <w:rPr>
          <w:rFonts w:ascii="Arial" w:hAnsi="Arial" w:cs="Arial"/>
          <w:b/>
        </w:rPr>
        <w:t xml:space="preserve">14 </w:t>
      </w:r>
      <w:r w:rsidRPr="00514E3E">
        <w:rPr>
          <w:rFonts w:ascii="Arial" w:hAnsi="Arial" w:cs="Arial"/>
          <w:b/>
        </w:rPr>
        <w:t>de 2015.</w:t>
      </w:r>
      <w:r w:rsidR="00DF661D">
        <w:rPr>
          <w:rFonts w:ascii="Arial" w:hAnsi="Arial" w:cs="Arial"/>
        </w:rPr>
        <w:t xml:space="preserve"> - </w:t>
      </w:r>
      <w:r w:rsidR="00DF661D" w:rsidRPr="00DF661D">
        <w:rPr>
          <w:rFonts w:ascii="Arial" w:hAnsi="Arial" w:cs="Arial"/>
        </w:rPr>
        <w:t>Para retirar la parte colapsada del puente peatonal del río Humadea, mañana martes 15 de diciembre de 2015 a partir de las 8:00 p.m. y hasta las 4:00 a. m. del miércoles 16 se realizarán cierres intermitentes en la vía Guamal – Granada y viceversa.</w:t>
      </w:r>
    </w:p>
    <w:p w:rsidR="00DF661D" w:rsidRPr="00DF661D" w:rsidRDefault="00DF661D" w:rsidP="00DF661D">
      <w:pPr>
        <w:jc w:val="both"/>
        <w:rPr>
          <w:rFonts w:ascii="Arial" w:hAnsi="Arial" w:cs="Arial"/>
        </w:rPr>
      </w:pPr>
    </w:p>
    <w:p w:rsidR="00DF661D" w:rsidRPr="00DF661D" w:rsidRDefault="00DF661D" w:rsidP="00DF661D">
      <w:pPr>
        <w:jc w:val="both"/>
        <w:rPr>
          <w:rFonts w:ascii="Arial" w:hAnsi="Arial" w:cs="Arial"/>
        </w:rPr>
      </w:pPr>
      <w:r w:rsidRPr="00DF661D">
        <w:rPr>
          <w:rFonts w:ascii="Arial" w:hAnsi="Arial" w:cs="Arial"/>
        </w:rPr>
        <w:t>Los cierres se programaron para permitir la ubicación de las máquinas que efectuarán el desmonte de la estructura peatonal, ubicada en el kilómetro 45+400 m</w:t>
      </w:r>
      <w:r w:rsidR="00373B74">
        <w:rPr>
          <w:rFonts w:ascii="Arial" w:hAnsi="Arial" w:cs="Arial"/>
        </w:rPr>
        <w:t>e</w:t>
      </w:r>
      <w:r w:rsidRPr="00DF661D">
        <w:rPr>
          <w:rFonts w:ascii="Arial" w:hAnsi="Arial" w:cs="Arial"/>
        </w:rPr>
        <w:t>t</w:t>
      </w:r>
      <w:r w:rsidR="00373B74">
        <w:rPr>
          <w:rFonts w:ascii="Arial" w:hAnsi="Arial" w:cs="Arial"/>
        </w:rPr>
        <w:t>ro</w:t>
      </w:r>
      <w:r w:rsidRPr="00DF661D">
        <w:rPr>
          <w:rFonts w:ascii="Arial" w:hAnsi="Arial" w:cs="Arial"/>
        </w:rPr>
        <w:t>s de la vía Villavicencio – Granada.</w:t>
      </w:r>
    </w:p>
    <w:p w:rsidR="00DF661D" w:rsidRPr="00DF661D" w:rsidRDefault="00DF661D" w:rsidP="00DF661D">
      <w:pPr>
        <w:jc w:val="both"/>
        <w:rPr>
          <w:rFonts w:ascii="Arial" w:hAnsi="Arial" w:cs="Arial"/>
        </w:rPr>
      </w:pPr>
    </w:p>
    <w:p w:rsidR="00DF661D" w:rsidRPr="00DF661D" w:rsidRDefault="00DF661D" w:rsidP="00DF661D">
      <w:pPr>
        <w:jc w:val="both"/>
        <w:rPr>
          <w:rFonts w:ascii="Arial" w:hAnsi="Arial" w:cs="Arial"/>
        </w:rPr>
      </w:pPr>
      <w:r w:rsidRPr="00DF661D">
        <w:rPr>
          <w:rFonts w:ascii="Arial" w:hAnsi="Arial" w:cs="Arial"/>
        </w:rPr>
        <w:t>Adicionalmente se retirará la tubería del acueducto de Guamal adosada al puente, por lo cual será necesario suspender el servicio en el casco urbano desde las 4:00 p.m. Esta actividad está coordinada con la administración municipal y con el fontanero local.</w:t>
      </w:r>
    </w:p>
    <w:p w:rsidR="00DF661D" w:rsidRPr="00DF661D" w:rsidRDefault="00DF661D" w:rsidP="00DF661D">
      <w:pPr>
        <w:jc w:val="both"/>
        <w:rPr>
          <w:rFonts w:ascii="Arial" w:hAnsi="Arial" w:cs="Arial"/>
        </w:rPr>
      </w:pPr>
    </w:p>
    <w:p w:rsidR="00DF661D" w:rsidRPr="00DF661D" w:rsidRDefault="00DF661D" w:rsidP="00DF661D">
      <w:pPr>
        <w:jc w:val="both"/>
        <w:rPr>
          <w:rFonts w:ascii="Arial" w:hAnsi="Arial" w:cs="Arial"/>
        </w:rPr>
      </w:pPr>
      <w:r w:rsidRPr="00DF661D">
        <w:rPr>
          <w:rFonts w:ascii="Arial" w:hAnsi="Arial" w:cs="Arial"/>
        </w:rPr>
        <w:t>Una vez culminen las labores de desmonte del puente, los trabajadores del municipio procederán a adosar nuevamente la tubería para restablecer el servicio.</w:t>
      </w:r>
    </w:p>
    <w:p w:rsidR="00DF661D" w:rsidRPr="00DF661D" w:rsidRDefault="00DF661D" w:rsidP="00DF661D">
      <w:pPr>
        <w:jc w:val="both"/>
        <w:rPr>
          <w:rFonts w:ascii="Arial" w:hAnsi="Arial" w:cs="Arial"/>
        </w:rPr>
      </w:pPr>
    </w:p>
    <w:p w:rsidR="0094132C" w:rsidRDefault="00DF661D" w:rsidP="00DF661D">
      <w:pPr>
        <w:jc w:val="both"/>
        <w:rPr>
          <w:rFonts w:ascii="Arial" w:hAnsi="Arial" w:cs="Arial"/>
        </w:rPr>
      </w:pPr>
      <w:r w:rsidRPr="00DF661D">
        <w:rPr>
          <w:rFonts w:ascii="Arial" w:hAnsi="Arial" w:cs="Arial"/>
        </w:rPr>
        <w:t>El desmonte del puente peatonal se realiza para brindar seguridad a quienes transitan por este sector y a los bañistas que frecuentan el río Humadea. El paso peatonal se habilitará nuevamente en esta estructura cuando se realicen las obras definitivas que contempla el proyecto Malla Vial del Meta para este sector del corredor vial Villavicencio - Granada.</w:t>
      </w:r>
    </w:p>
    <w:p w:rsidR="00DF661D" w:rsidRDefault="00DF661D" w:rsidP="00DF661D">
      <w:pPr>
        <w:jc w:val="both"/>
        <w:rPr>
          <w:rFonts w:ascii="Arial" w:hAnsi="Arial" w:cs="Arial"/>
        </w:rPr>
      </w:pPr>
    </w:p>
    <w:p w:rsidR="00DF661D" w:rsidRDefault="00DF661D" w:rsidP="00DF661D">
      <w:pPr>
        <w:jc w:val="both"/>
        <w:rPr>
          <w:rFonts w:ascii="Arial" w:hAnsi="Arial" w:cs="Arial"/>
          <w:sz w:val="18"/>
          <w:szCs w:val="18"/>
        </w:rPr>
      </w:pPr>
    </w:p>
    <w:p w:rsidR="008D19FA" w:rsidRDefault="00514E3E" w:rsidP="00B2483C">
      <w:pPr>
        <w:jc w:val="both"/>
        <w:rPr>
          <w:rFonts w:ascii="Arial" w:hAnsi="Arial" w:cs="Arial"/>
          <w:sz w:val="18"/>
          <w:szCs w:val="18"/>
        </w:rPr>
      </w:pPr>
      <w:r w:rsidRPr="00D7540C">
        <w:rPr>
          <w:rFonts w:ascii="Arial" w:hAnsi="Arial" w:cs="Arial"/>
          <w:sz w:val="18"/>
          <w:szCs w:val="18"/>
        </w:rPr>
        <w:t>Jorge C.</w:t>
      </w:r>
    </w:p>
    <w:p w:rsidR="008B481A" w:rsidRPr="00D7540C" w:rsidRDefault="008B481A" w:rsidP="00B2483C">
      <w:pPr>
        <w:jc w:val="both"/>
        <w:rPr>
          <w:rFonts w:ascii="Arial" w:hAnsi="Arial" w:cs="Arial"/>
          <w:sz w:val="18"/>
          <w:szCs w:val="18"/>
        </w:rPr>
      </w:pPr>
      <w:r>
        <w:rPr>
          <w:rFonts w:ascii="Arial" w:hAnsi="Arial" w:cs="Arial"/>
          <w:sz w:val="18"/>
          <w:szCs w:val="18"/>
        </w:rPr>
        <w:t>Anexo fotografía para medios impresos.</w:t>
      </w:r>
      <w:bookmarkStart w:id="0" w:name="_GoBack"/>
      <w:bookmarkEnd w:id="0"/>
    </w:p>
    <w:sectPr w:rsidR="008B481A" w:rsidRPr="00D7540C" w:rsidSect="0044432C">
      <w:headerReference w:type="even" r:id="rId9"/>
      <w:headerReference w:type="default" r:id="rId10"/>
      <w:footerReference w:type="default" r:id="rId11"/>
      <w:pgSz w:w="12240" w:h="15840"/>
      <w:pgMar w:top="1440" w:right="1467" w:bottom="993" w:left="1418" w:header="850" w:footer="79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3459" w:rsidRDefault="00613459" w:rsidP="005B0EDA">
      <w:r>
        <w:separator/>
      </w:r>
    </w:p>
  </w:endnote>
  <w:endnote w:type="continuationSeparator" w:id="0">
    <w:p w:rsidR="00613459" w:rsidRDefault="00613459" w:rsidP="005B0E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BAB" w:rsidRPr="00D57BAB" w:rsidRDefault="00AE1496" w:rsidP="00AE1496">
    <w:pPr>
      <w:pStyle w:val="Piedepgina"/>
      <w:tabs>
        <w:tab w:val="clear" w:pos="8504"/>
      </w:tabs>
      <w:ind w:right="-1"/>
      <w:jc w:val="right"/>
    </w:pPr>
    <w:r>
      <w:rPr>
        <w:noProof/>
        <w:lang w:val="es-CO" w:eastAsia="es-CO"/>
      </w:rPr>
      <w:drawing>
        <wp:anchor distT="0" distB="0" distL="114300" distR="114300" simplePos="0" relativeHeight="251658240" behindDoc="1" locked="0" layoutInCell="1" allowOverlap="1" wp14:anchorId="2FED861D" wp14:editId="463EDE80">
          <wp:simplePos x="0" y="0"/>
          <wp:positionH relativeFrom="column">
            <wp:posOffset>6010910</wp:posOffset>
          </wp:positionH>
          <wp:positionV relativeFrom="paragraph">
            <wp:posOffset>19050</wp:posOffset>
          </wp:positionV>
          <wp:extent cx="161925" cy="571500"/>
          <wp:effectExtent l="0" t="0" r="9525" b="0"/>
          <wp:wrapTight wrapText="bothSides">
            <wp:wrapPolygon edited="0">
              <wp:start x="0" y="0"/>
              <wp:lineTo x="0" y="20880"/>
              <wp:lineTo x="20329" y="20880"/>
              <wp:lineTo x="20329" y="0"/>
              <wp:lineTo x="0" y="0"/>
            </wp:wrapPolygon>
          </wp:wrapTight>
          <wp:docPr id="68" name="Imagen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MBRTE JORGE CARDENAS2.jpg"/>
                  <pic:cNvPicPr/>
                </pic:nvPicPr>
                <pic:blipFill rotWithShape="1">
                  <a:blip r:embed="rId1">
                    <a:extLst>
                      <a:ext uri="{28A0092B-C50C-407E-A947-70E740481C1C}">
                        <a14:useLocalDpi xmlns:a14="http://schemas.microsoft.com/office/drawing/2010/main" val="0"/>
                      </a:ext>
                    </a:extLst>
                  </a:blip>
                  <a:srcRect r="96152"/>
                  <a:stretch/>
                </pic:blipFill>
                <pic:spPr bwMode="auto">
                  <a:xfrm>
                    <a:off x="0" y="0"/>
                    <a:ext cx="161925" cy="5715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91DEC">
      <w:rPr>
        <w:noProof/>
        <w:lang w:val="es-CO" w:eastAsia="es-CO"/>
      </w:rPr>
      <w:drawing>
        <wp:inline distT="0" distB="0" distL="0" distR="0" wp14:anchorId="74EAB7C7" wp14:editId="6B9940FB">
          <wp:extent cx="4518660" cy="619289"/>
          <wp:effectExtent l="0" t="0" r="0" b="9525"/>
          <wp:docPr id="69" name="Imagen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MBRTE JORGE CARDENAS2.jpg"/>
                  <pic:cNvPicPr/>
                </pic:nvPicPr>
                <pic:blipFill rotWithShape="1">
                  <a:blip r:embed="rId1">
                    <a:extLst>
                      <a:ext uri="{28A0092B-C50C-407E-A947-70E740481C1C}">
                        <a14:useLocalDpi xmlns:a14="http://schemas.microsoft.com/office/drawing/2010/main" val="0"/>
                      </a:ext>
                    </a:extLst>
                  </a:blip>
                  <a:srcRect l="6798"/>
                  <a:stretch/>
                </pic:blipFill>
                <pic:spPr bwMode="auto">
                  <a:xfrm>
                    <a:off x="0" y="0"/>
                    <a:ext cx="4602454" cy="630773"/>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3459" w:rsidRDefault="00613459" w:rsidP="005B0EDA">
      <w:r>
        <w:separator/>
      </w:r>
    </w:p>
  </w:footnote>
  <w:footnote w:type="continuationSeparator" w:id="0">
    <w:p w:rsidR="00613459" w:rsidRDefault="00613459" w:rsidP="005B0E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BAB" w:rsidRDefault="00613459">
    <w:pPr>
      <w:pStyle w:val="Encabezado"/>
    </w:pPr>
    <w:sdt>
      <w:sdtPr>
        <w:id w:val="2060285935"/>
        <w:placeholder>
          <w:docPart w:val="BE697BCA9D69D84EAF6D763C1DCAF0E0"/>
        </w:placeholder>
        <w:temporary/>
        <w:showingPlcHdr/>
      </w:sdtPr>
      <w:sdtEndPr/>
      <w:sdtContent>
        <w:r w:rsidR="00D57BAB">
          <w:rPr>
            <w:lang w:val="es-ES"/>
          </w:rPr>
          <w:t>[Escriba texto]</w:t>
        </w:r>
      </w:sdtContent>
    </w:sdt>
    <w:r w:rsidR="00D57BAB">
      <w:ptab w:relativeTo="margin" w:alignment="center" w:leader="none"/>
    </w:r>
    <w:sdt>
      <w:sdtPr>
        <w:id w:val="1744455235"/>
        <w:placeholder>
          <w:docPart w:val="9F14CAE6AB3CD34BA6BAC2826448040E"/>
        </w:placeholder>
        <w:temporary/>
        <w:showingPlcHdr/>
      </w:sdtPr>
      <w:sdtEndPr/>
      <w:sdtContent>
        <w:r w:rsidR="00D57BAB">
          <w:rPr>
            <w:lang w:val="es-ES"/>
          </w:rPr>
          <w:t>[Escriba texto]</w:t>
        </w:r>
      </w:sdtContent>
    </w:sdt>
    <w:r w:rsidR="00D57BAB">
      <w:ptab w:relativeTo="margin" w:alignment="right" w:leader="none"/>
    </w:r>
    <w:sdt>
      <w:sdtPr>
        <w:id w:val="-743800871"/>
        <w:placeholder>
          <w:docPart w:val="358EF9E4DEDCB64BABAFC6B8DEC8B3B8"/>
        </w:placeholder>
        <w:temporary/>
        <w:showingPlcHdr/>
      </w:sdtPr>
      <w:sdtEndPr/>
      <w:sdtContent>
        <w:r w:rsidR="00D57BAB">
          <w:rPr>
            <w:lang w:val="es-ES"/>
          </w:rPr>
          <w:t>[Escriba texto]</w:t>
        </w:r>
      </w:sdtContent>
    </w:sdt>
  </w:p>
  <w:p w:rsidR="00D57BAB" w:rsidRDefault="00D57BAB">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BAB" w:rsidRDefault="00D57BAB" w:rsidP="00650713">
    <w:pPr>
      <w:pStyle w:val="Encabezado"/>
      <w:ind w:left="-851" w:firstLine="141"/>
    </w:pPr>
    <w:r>
      <w:rPr>
        <w:noProof/>
        <w:lang w:val="es-CO" w:eastAsia="es-CO"/>
      </w:rPr>
      <w:drawing>
        <wp:inline distT="0" distB="0" distL="0" distR="0" wp14:anchorId="3951DFE0" wp14:editId="15065B69">
          <wp:extent cx="5150697" cy="891130"/>
          <wp:effectExtent l="0" t="0" r="5715" b="0"/>
          <wp:docPr id="67" name="Imagen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MBRTE JORGE CARDENAS1.jpg"/>
                  <pic:cNvPicPr/>
                </pic:nvPicPr>
                <pic:blipFill>
                  <a:blip r:embed="rId1">
                    <a:extLst>
                      <a:ext uri="{28A0092B-C50C-407E-A947-70E740481C1C}">
                        <a14:useLocalDpi xmlns:a14="http://schemas.microsoft.com/office/drawing/2010/main" val="0"/>
                      </a:ext>
                    </a:extLst>
                  </a:blip>
                  <a:stretch>
                    <a:fillRect/>
                  </a:stretch>
                </pic:blipFill>
                <pic:spPr>
                  <a:xfrm>
                    <a:off x="0" y="0"/>
                    <a:ext cx="5150697" cy="891130"/>
                  </a:xfrm>
                  <a:prstGeom prst="rect">
                    <a:avLst/>
                  </a:prstGeom>
                </pic:spPr>
              </pic:pic>
            </a:graphicData>
          </a:graphic>
        </wp:inline>
      </w:drawing>
    </w:r>
    <w:r>
      <w:ptab w:relativeTo="margin" w:alignment="center" w:leader="none"/>
    </w:r>
    <w: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A15935"/>
    <w:multiLevelType w:val="hybridMultilevel"/>
    <w:tmpl w:val="0EBE15FE"/>
    <w:lvl w:ilvl="0" w:tplc="240A000B">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1">
    <w:nsid w:val="38C64D00"/>
    <w:multiLevelType w:val="hybridMultilevel"/>
    <w:tmpl w:val="59BA9488"/>
    <w:lvl w:ilvl="0" w:tplc="240A000B">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101C"/>
    <w:rsid w:val="0011425B"/>
    <w:rsid w:val="00213DBE"/>
    <w:rsid w:val="00290B26"/>
    <w:rsid w:val="0030501F"/>
    <w:rsid w:val="00373B74"/>
    <w:rsid w:val="003875B4"/>
    <w:rsid w:val="003B3FB8"/>
    <w:rsid w:val="0044432C"/>
    <w:rsid w:val="004805CE"/>
    <w:rsid w:val="00514E3E"/>
    <w:rsid w:val="00537B58"/>
    <w:rsid w:val="005B0EDA"/>
    <w:rsid w:val="005D27A6"/>
    <w:rsid w:val="00613459"/>
    <w:rsid w:val="00625DC4"/>
    <w:rsid w:val="00645F88"/>
    <w:rsid w:val="00650713"/>
    <w:rsid w:val="00694BCC"/>
    <w:rsid w:val="007349E3"/>
    <w:rsid w:val="00842F80"/>
    <w:rsid w:val="00892171"/>
    <w:rsid w:val="00892747"/>
    <w:rsid w:val="008A18F2"/>
    <w:rsid w:val="008B481A"/>
    <w:rsid w:val="008C5A57"/>
    <w:rsid w:val="008D19FA"/>
    <w:rsid w:val="00903C2A"/>
    <w:rsid w:val="00921785"/>
    <w:rsid w:val="0094132C"/>
    <w:rsid w:val="009C3A1F"/>
    <w:rsid w:val="00AE1496"/>
    <w:rsid w:val="00B2483C"/>
    <w:rsid w:val="00B57139"/>
    <w:rsid w:val="00B663DC"/>
    <w:rsid w:val="00BA5D2C"/>
    <w:rsid w:val="00BA6DDC"/>
    <w:rsid w:val="00BE4519"/>
    <w:rsid w:val="00BE6561"/>
    <w:rsid w:val="00D27ECB"/>
    <w:rsid w:val="00D513F7"/>
    <w:rsid w:val="00D57BAB"/>
    <w:rsid w:val="00D7540C"/>
    <w:rsid w:val="00DC4D35"/>
    <w:rsid w:val="00DE3466"/>
    <w:rsid w:val="00DF661D"/>
    <w:rsid w:val="00E378D6"/>
    <w:rsid w:val="00E85732"/>
    <w:rsid w:val="00E91DEC"/>
    <w:rsid w:val="00EA12EF"/>
    <w:rsid w:val="00F1101C"/>
    <w:rsid w:val="00F3244A"/>
    <w:rsid w:val="00F91665"/>
    <w:rsid w:val="00F920B1"/>
    <w:rsid w:val="00FB0877"/>
    <w:rsid w:val="00FC2A11"/>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F1101C"/>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F1101C"/>
    <w:rPr>
      <w:rFonts w:ascii="Lucida Grande" w:hAnsi="Lucida Grande"/>
      <w:sz w:val="18"/>
      <w:szCs w:val="18"/>
    </w:rPr>
  </w:style>
  <w:style w:type="paragraph" w:styleId="Encabezado">
    <w:name w:val="header"/>
    <w:basedOn w:val="Normal"/>
    <w:link w:val="EncabezadoCar"/>
    <w:uiPriority w:val="99"/>
    <w:unhideWhenUsed/>
    <w:rsid w:val="005B0EDA"/>
    <w:pPr>
      <w:tabs>
        <w:tab w:val="center" w:pos="4252"/>
        <w:tab w:val="right" w:pos="8504"/>
      </w:tabs>
    </w:pPr>
  </w:style>
  <w:style w:type="character" w:customStyle="1" w:styleId="EncabezadoCar">
    <w:name w:val="Encabezado Car"/>
    <w:basedOn w:val="Fuentedeprrafopredeter"/>
    <w:link w:val="Encabezado"/>
    <w:uiPriority w:val="99"/>
    <w:rsid w:val="005B0EDA"/>
  </w:style>
  <w:style w:type="paragraph" w:styleId="Piedepgina">
    <w:name w:val="footer"/>
    <w:basedOn w:val="Normal"/>
    <w:link w:val="PiedepginaCar"/>
    <w:uiPriority w:val="99"/>
    <w:unhideWhenUsed/>
    <w:rsid w:val="005B0EDA"/>
    <w:pPr>
      <w:tabs>
        <w:tab w:val="center" w:pos="4252"/>
        <w:tab w:val="right" w:pos="8504"/>
      </w:tabs>
    </w:pPr>
  </w:style>
  <w:style w:type="character" w:customStyle="1" w:styleId="PiedepginaCar">
    <w:name w:val="Pie de página Car"/>
    <w:basedOn w:val="Fuentedeprrafopredeter"/>
    <w:link w:val="Piedepgina"/>
    <w:uiPriority w:val="99"/>
    <w:rsid w:val="005B0EDA"/>
  </w:style>
  <w:style w:type="paragraph" w:styleId="Prrafodelista">
    <w:name w:val="List Paragraph"/>
    <w:basedOn w:val="Normal"/>
    <w:uiPriority w:val="34"/>
    <w:qFormat/>
    <w:rsid w:val="00514E3E"/>
    <w:pPr>
      <w:spacing w:after="200" w:line="276" w:lineRule="auto"/>
      <w:ind w:left="720"/>
      <w:contextualSpacing/>
    </w:pPr>
    <w:rPr>
      <w:rFonts w:eastAsiaTheme="minorHAnsi"/>
      <w:sz w:val="22"/>
      <w:szCs w:val="22"/>
      <w:lang w:val="es-CO"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F1101C"/>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F1101C"/>
    <w:rPr>
      <w:rFonts w:ascii="Lucida Grande" w:hAnsi="Lucida Grande"/>
      <w:sz w:val="18"/>
      <w:szCs w:val="18"/>
    </w:rPr>
  </w:style>
  <w:style w:type="paragraph" w:styleId="Encabezado">
    <w:name w:val="header"/>
    <w:basedOn w:val="Normal"/>
    <w:link w:val="EncabezadoCar"/>
    <w:uiPriority w:val="99"/>
    <w:unhideWhenUsed/>
    <w:rsid w:val="005B0EDA"/>
    <w:pPr>
      <w:tabs>
        <w:tab w:val="center" w:pos="4252"/>
        <w:tab w:val="right" w:pos="8504"/>
      </w:tabs>
    </w:pPr>
  </w:style>
  <w:style w:type="character" w:customStyle="1" w:styleId="EncabezadoCar">
    <w:name w:val="Encabezado Car"/>
    <w:basedOn w:val="Fuentedeprrafopredeter"/>
    <w:link w:val="Encabezado"/>
    <w:uiPriority w:val="99"/>
    <w:rsid w:val="005B0EDA"/>
  </w:style>
  <w:style w:type="paragraph" w:styleId="Piedepgina">
    <w:name w:val="footer"/>
    <w:basedOn w:val="Normal"/>
    <w:link w:val="PiedepginaCar"/>
    <w:uiPriority w:val="99"/>
    <w:unhideWhenUsed/>
    <w:rsid w:val="005B0EDA"/>
    <w:pPr>
      <w:tabs>
        <w:tab w:val="center" w:pos="4252"/>
        <w:tab w:val="right" w:pos="8504"/>
      </w:tabs>
    </w:pPr>
  </w:style>
  <w:style w:type="character" w:customStyle="1" w:styleId="PiedepginaCar">
    <w:name w:val="Pie de página Car"/>
    <w:basedOn w:val="Fuentedeprrafopredeter"/>
    <w:link w:val="Piedepgina"/>
    <w:uiPriority w:val="99"/>
    <w:rsid w:val="005B0EDA"/>
  </w:style>
  <w:style w:type="paragraph" w:styleId="Prrafodelista">
    <w:name w:val="List Paragraph"/>
    <w:basedOn w:val="Normal"/>
    <w:uiPriority w:val="34"/>
    <w:qFormat/>
    <w:rsid w:val="00514E3E"/>
    <w:pPr>
      <w:spacing w:after="200" w:line="276" w:lineRule="auto"/>
      <w:ind w:left="720"/>
      <w:contextualSpacing/>
    </w:pPr>
    <w:rPr>
      <w:rFonts w:eastAsiaTheme="minorHAnsi"/>
      <w:sz w:val="22"/>
      <w:szCs w:val="22"/>
      <w:lang w:val="es-C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74369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E697BCA9D69D84EAF6D763C1DCAF0E0"/>
        <w:category>
          <w:name w:val="General"/>
          <w:gallery w:val="placeholder"/>
        </w:category>
        <w:types>
          <w:type w:val="bbPlcHdr"/>
        </w:types>
        <w:behaviors>
          <w:behavior w:val="content"/>
        </w:behaviors>
        <w:guid w:val="{8D2E01E6-7217-1544-A716-56452AED192E}"/>
      </w:docPartPr>
      <w:docPartBody>
        <w:p w:rsidR="00F64F0A" w:rsidRDefault="00A301DD" w:rsidP="00A301DD">
          <w:pPr>
            <w:pStyle w:val="BE697BCA9D69D84EAF6D763C1DCAF0E0"/>
          </w:pPr>
          <w:r>
            <w:rPr>
              <w:lang w:val="es-ES"/>
            </w:rPr>
            <w:t>[Escriba texto]</w:t>
          </w:r>
        </w:p>
      </w:docPartBody>
    </w:docPart>
    <w:docPart>
      <w:docPartPr>
        <w:name w:val="9F14CAE6AB3CD34BA6BAC2826448040E"/>
        <w:category>
          <w:name w:val="General"/>
          <w:gallery w:val="placeholder"/>
        </w:category>
        <w:types>
          <w:type w:val="bbPlcHdr"/>
        </w:types>
        <w:behaviors>
          <w:behavior w:val="content"/>
        </w:behaviors>
        <w:guid w:val="{5161AC9F-AF75-4946-98CF-5F5ECE084EAE}"/>
      </w:docPartPr>
      <w:docPartBody>
        <w:p w:rsidR="00F64F0A" w:rsidRDefault="00A301DD" w:rsidP="00A301DD">
          <w:pPr>
            <w:pStyle w:val="9F14CAE6AB3CD34BA6BAC2826448040E"/>
          </w:pPr>
          <w:r>
            <w:rPr>
              <w:lang w:val="es-ES"/>
            </w:rPr>
            <w:t>[Escriba texto]</w:t>
          </w:r>
        </w:p>
      </w:docPartBody>
    </w:docPart>
    <w:docPart>
      <w:docPartPr>
        <w:name w:val="358EF9E4DEDCB64BABAFC6B8DEC8B3B8"/>
        <w:category>
          <w:name w:val="General"/>
          <w:gallery w:val="placeholder"/>
        </w:category>
        <w:types>
          <w:type w:val="bbPlcHdr"/>
        </w:types>
        <w:behaviors>
          <w:behavior w:val="content"/>
        </w:behaviors>
        <w:guid w:val="{3DE27BE0-6DEB-3949-B379-99505FC8FEB0}"/>
      </w:docPartPr>
      <w:docPartBody>
        <w:p w:rsidR="00F64F0A" w:rsidRDefault="00A301DD" w:rsidP="00A301DD">
          <w:pPr>
            <w:pStyle w:val="358EF9E4DEDCB64BABAFC6B8DEC8B3B8"/>
          </w:pPr>
          <w:r>
            <w:rPr>
              <w:lang w:val="es-ES"/>
            </w:rPr>
            <w:t>[Escriba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1DD"/>
    <w:rsid w:val="001204B8"/>
    <w:rsid w:val="001D0826"/>
    <w:rsid w:val="00246D38"/>
    <w:rsid w:val="0035199C"/>
    <w:rsid w:val="004C573B"/>
    <w:rsid w:val="00580486"/>
    <w:rsid w:val="007B4CF1"/>
    <w:rsid w:val="00A301DD"/>
    <w:rsid w:val="00B24578"/>
    <w:rsid w:val="00BE2053"/>
    <w:rsid w:val="00F64F0A"/>
    <w:rsid w:val="00FE38FE"/>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BE697BCA9D69D84EAF6D763C1DCAF0E0">
    <w:name w:val="BE697BCA9D69D84EAF6D763C1DCAF0E0"/>
    <w:rsid w:val="00A301DD"/>
  </w:style>
  <w:style w:type="paragraph" w:customStyle="1" w:styleId="9F14CAE6AB3CD34BA6BAC2826448040E">
    <w:name w:val="9F14CAE6AB3CD34BA6BAC2826448040E"/>
    <w:rsid w:val="00A301DD"/>
  </w:style>
  <w:style w:type="paragraph" w:customStyle="1" w:styleId="358EF9E4DEDCB64BABAFC6B8DEC8B3B8">
    <w:name w:val="358EF9E4DEDCB64BABAFC6B8DEC8B3B8"/>
    <w:rsid w:val="00A301DD"/>
  </w:style>
  <w:style w:type="paragraph" w:customStyle="1" w:styleId="47DED7A169DDEE47AEFA0BF49F6CF912">
    <w:name w:val="47DED7A169DDEE47AEFA0BF49F6CF912"/>
    <w:rsid w:val="00A301DD"/>
  </w:style>
  <w:style w:type="paragraph" w:customStyle="1" w:styleId="52DA7101557BBD4B8D752D9F61E252A8">
    <w:name w:val="52DA7101557BBD4B8D752D9F61E252A8"/>
    <w:rsid w:val="00A301DD"/>
  </w:style>
  <w:style w:type="paragraph" w:customStyle="1" w:styleId="4B34CF39F4388541AC353C1E6A683DB8">
    <w:name w:val="4B34CF39F4388541AC353C1E6A683DB8"/>
    <w:rsid w:val="00A301D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BE697BCA9D69D84EAF6D763C1DCAF0E0">
    <w:name w:val="BE697BCA9D69D84EAF6D763C1DCAF0E0"/>
    <w:rsid w:val="00A301DD"/>
  </w:style>
  <w:style w:type="paragraph" w:customStyle="1" w:styleId="9F14CAE6AB3CD34BA6BAC2826448040E">
    <w:name w:val="9F14CAE6AB3CD34BA6BAC2826448040E"/>
    <w:rsid w:val="00A301DD"/>
  </w:style>
  <w:style w:type="paragraph" w:customStyle="1" w:styleId="358EF9E4DEDCB64BABAFC6B8DEC8B3B8">
    <w:name w:val="358EF9E4DEDCB64BABAFC6B8DEC8B3B8"/>
    <w:rsid w:val="00A301DD"/>
  </w:style>
  <w:style w:type="paragraph" w:customStyle="1" w:styleId="47DED7A169DDEE47AEFA0BF49F6CF912">
    <w:name w:val="47DED7A169DDEE47AEFA0BF49F6CF912"/>
    <w:rsid w:val="00A301DD"/>
  </w:style>
  <w:style w:type="paragraph" w:customStyle="1" w:styleId="52DA7101557BBD4B8D752D9F61E252A8">
    <w:name w:val="52DA7101557BBD4B8D752D9F61E252A8"/>
    <w:rsid w:val="00A301DD"/>
  </w:style>
  <w:style w:type="paragraph" w:customStyle="1" w:styleId="4B34CF39F4388541AC353C1E6A683DB8">
    <w:name w:val="4B34CF39F4388541AC353C1E6A683DB8"/>
    <w:rsid w:val="00A301D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8824D1-7643-4344-AD69-B0E1EEAE17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218</Words>
  <Characters>1200</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Pilar</dc:creator>
  <cp:lastModifiedBy>JC</cp:lastModifiedBy>
  <cp:revision>11</cp:revision>
  <cp:lastPrinted>2015-11-25T20:14:00Z</cp:lastPrinted>
  <dcterms:created xsi:type="dcterms:W3CDTF">2015-11-27T21:34:00Z</dcterms:created>
  <dcterms:modified xsi:type="dcterms:W3CDTF">2015-12-14T15:01:00Z</dcterms:modified>
</cp:coreProperties>
</file>