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2" w:rsidRPr="00187921" w:rsidRDefault="00E34262" w:rsidP="00E34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sz w:val="24"/>
          <w:szCs w:val="24"/>
        </w:rPr>
        <w:t xml:space="preserve">BOLETÍN DE PRENSA Nº </w:t>
      </w:r>
      <w:r w:rsidR="008342BE">
        <w:rPr>
          <w:rFonts w:ascii="Arial" w:hAnsi="Arial" w:cs="Arial"/>
          <w:sz w:val="24"/>
          <w:szCs w:val="24"/>
        </w:rPr>
        <w:t>5</w:t>
      </w:r>
    </w:p>
    <w:p w:rsidR="00E34262" w:rsidRPr="00187921" w:rsidRDefault="00E34262" w:rsidP="00E34262">
      <w:pPr>
        <w:jc w:val="center"/>
        <w:rPr>
          <w:rFonts w:ascii="Arial" w:hAnsi="Arial" w:cs="Arial"/>
          <w:sz w:val="24"/>
          <w:szCs w:val="24"/>
        </w:rPr>
      </w:pPr>
    </w:p>
    <w:p w:rsidR="00E34262" w:rsidRPr="00187921" w:rsidRDefault="00D22FD9" w:rsidP="00E34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CONCESIÓN VIAL DE </w:t>
      </w:r>
      <w:r w:rsidR="00E34262" w:rsidRPr="00187921">
        <w:rPr>
          <w:rFonts w:ascii="Arial" w:hAnsi="Arial" w:cs="Arial"/>
          <w:b/>
          <w:sz w:val="24"/>
          <w:szCs w:val="24"/>
        </w:rPr>
        <w:t>LOS LLANOS</w:t>
      </w:r>
      <w:r w:rsidRPr="00D22FD9">
        <w:rPr>
          <w:rFonts w:ascii="Arial" w:hAnsi="Arial" w:cs="Arial"/>
          <w:b/>
          <w:sz w:val="24"/>
          <w:szCs w:val="24"/>
        </w:rPr>
        <w:t xml:space="preserve"> P</w:t>
      </w:r>
      <w:r w:rsidR="00232B89">
        <w:rPr>
          <w:rFonts w:ascii="Arial" w:hAnsi="Arial" w:cs="Arial"/>
          <w:b/>
          <w:sz w:val="24"/>
          <w:szCs w:val="24"/>
        </w:rPr>
        <w:t>INTA</w:t>
      </w:r>
      <w:r w:rsidR="006F2154">
        <w:rPr>
          <w:rFonts w:ascii="Arial" w:hAnsi="Arial" w:cs="Arial"/>
          <w:b/>
          <w:sz w:val="24"/>
          <w:szCs w:val="24"/>
        </w:rPr>
        <w:t xml:space="preserve"> 376.000 ME</w:t>
      </w:r>
      <w:r w:rsidR="002A4CAF">
        <w:rPr>
          <w:rFonts w:ascii="Arial" w:hAnsi="Arial" w:cs="Arial"/>
          <w:b/>
          <w:sz w:val="24"/>
          <w:szCs w:val="24"/>
        </w:rPr>
        <w:t xml:space="preserve">TROS DE SEÑALIZACIÓN HORIZONTAL </w:t>
      </w:r>
      <w:r w:rsidR="006F2154">
        <w:rPr>
          <w:rFonts w:ascii="Arial" w:hAnsi="Arial" w:cs="Arial"/>
          <w:b/>
          <w:sz w:val="24"/>
          <w:szCs w:val="24"/>
        </w:rPr>
        <w:t xml:space="preserve">EN LAS VÍAS A SU </w:t>
      </w:r>
      <w:r>
        <w:rPr>
          <w:rFonts w:ascii="Arial" w:hAnsi="Arial" w:cs="Arial"/>
          <w:b/>
          <w:sz w:val="24"/>
          <w:szCs w:val="24"/>
        </w:rPr>
        <w:t>CAR</w:t>
      </w:r>
      <w:r w:rsidR="006F2154">
        <w:rPr>
          <w:rFonts w:ascii="Arial" w:hAnsi="Arial" w:cs="Arial"/>
          <w:b/>
          <w:sz w:val="24"/>
          <w:szCs w:val="24"/>
        </w:rPr>
        <w:t>GO</w:t>
      </w:r>
      <w:r w:rsidR="00E34262" w:rsidRPr="00187921">
        <w:rPr>
          <w:rFonts w:ascii="Arial" w:hAnsi="Arial" w:cs="Arial"/>
          <w:b/>
          <w:sz w:val="24"/>
          <w:szCs w:val="24"/>
        </w:rPr>
        <w:t xml:space="preserve"> </w:t>
      </w:r>
    </w:p>
    <w:p w:rsidR="000E3430" w:rsidRDefault="000E3430" w:rsidP="008342BE">
      <w:pPr>
        <w:jc w:val="both"/>
        <w:rPr>
          <w:rFonts w:ascii="Arial" w:hAnsi="Arial" w:cs="Arial"/>
          <w:b/>
          <w:sz w:val="24"/>
          <w:szCs w:val="24"/>
        </w:rPr>
      </w:pPr>
    </w:p>
    <w:p w:rsidR="00A83B73" w:rsidRDefault="00E34262" w:rsidP="008342BE">
      <w:pPr>
        <w:jc w:val="both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b/>
          <w:sz w:val="24"/>
          <w:szCs w:val="24"/>
        </w:rPr>
        <w:t xml:space="preserve">Villavicencio, </w:t>
      </w:r>
      <w:r w:rsidR="006F2154">
        <w:rPr>
          <w:rFonts w:ascii="Arial" w:hAnsi="Arial" w:cs="Arial"/>
          <w:b/>
          <w:sz w:val="24"/>
          <w:szCs w:val="24"/>
        </w:rPr>
        <w:t xml:space="preserve">octubre 07 </w:t>
      </w:r>
      <w:r w:rsidRPr="00187921">
        <w:rPr>
          <w:rFonts w:ascii="Arial" w:hAnsi="Arial" w:cs="Arial"/>
          <w:b/>
          <w:sz w:val="24"/>
          <w:szCs w:val="24"/>
        </w:rPr>
        <w:t>de 2015.</w:t>
      </w:r>
      <w:r w:rsidR="001428CD">
        <w:rPr>
          <w:rFonts w:ascii="Arial" w:hAnsi="Arial" w:cs="Arial"/>
          <w:sz w:val="24"/>
          <w:szCs w:val="24"/>
        </w:rPr>
        <w:t xml:space="preserve"> – </w:t>
      </w:r>
      <w:r w:rsidR="006F2154">
        <w:rPr>
          <w:rFonts w:ascii="Arial" w:hAnsi="Arial" w:cs="Arial"/>
          <w:sz w:val="24"/>
          <w:szCs w:val="24"/>
        </w:rPr>
        <w:t>Un total de 376 mil metros de línea</w:t>
      </w:r>
      <w:r w:rsidR="00BA22F1">
        <w:rPr>
          <w:rFonts w:ascii="Arial" w:hAnsi="Arial" w:cs="Arial"/>
          <w:sz w:val="24"/>
          <w:szCs w:val="24"/>
        </w:rPr>
        <w:t>s</w:t>
      </w:r>
      <w:r w:rsidR="006F2154">
        <w:rPr>
          <w:rFonts w:ascii="Arial" w:hAnsi="Arial" w:cs="Arial"/>
          <w:sz w:val="24"/>
          <w:szCs w:val="24"/>
        </w:rPr>
        <w:t xml:space="preserve"> </w:t>
      </w:r>
      <w:r w:rsidR="009A0BBC">
        <w:rPr>
          <w:rFonts w:ascii="Arial" w:hAnsi="Arial" w:cs="Arial"/>
          <w:sz w:val="24"/>
          <w:szCs w:val="24"/>
        </w:rPr>
        <w:t xml:space="preserve">de demarcación horizontal </w:t>
      </w:r>
      <w:r w:rsidR="006F2154">
        <w:rPr>
          <w:rFonts w:ascii="Arial" w:hAnsi="Arial" w:cs="Arial"/>
          <w:sz w:val="24"/>
          <w:szCs w:val="24"/>
        </w:rPr>
        <w:t xml:space="preserve">pintará la </w:t>
      </w:r>
      <w:r w:rsidR="004B71B8">
        <w:rPr>
          <w:rFonts w:ascii="Arial" w:hAnsi="Arial" w:cs="Arial"/>
          <w:sz w:val="24"/>
          <w:szCs w:val="24"/>
        </w:rPr>
        <w:t>Con</w:t>
      </w:r>
      <w:r w:rsidR="006F2154">
        <w:rPr>
          <w:rFonts w:ascii="Arial" w:hAnsi="Arial" w:cs="Arial"/>
          <w:sz w:val="24"/>
          <w:szCs w:val="24"/>
        </w:rPr>
        <w:t>cesión Vial de los Llanos en las carreteras Villavicencio – Granada y Villavicencio – Puerto López – Puerto Gaitán, antes de finalizar el presente mes.</w:t>
      </w:r>
    </w:p>
    <w:p w:rsidR="0003484A" w:rsidRDefault="00594859" w:rsidP="0083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labores comenzaron el pasado 3</w:t>
      </w:r>
      <w:r w:rsidR="003768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septiembre en el corredor Villavicencio – Granada, donde se pintaron las líneas blancas laterales y las amarillas centrales de los tramos Ocoa, Guamal y Humadea</w:t>
      </w:r>
      <w:r w:rsidR="00BA22F1">
        <w:rPr>
          <w:rFonts w:ascii="Arial" w:hAnsi="Arial" w:cs="Arial"/>
          <w:sz w:val="24"/>
          <w:szCs w:val="24"/>
        </w:rPr>
        <w:t xml:space="preserve">. Estos sectores no </w:t>
      </w:r>
      <w:r w:rsidR="009A0BBC">
        <w:rPr>
          <w:rFonts w:ascii="Arial" w:hAnsi="Arial" w:cs="Arial"/>
          <w:sz w:val="24"/>
          <w:szCs w:val="24"/>
        </w:rPr>
        <w:t xml:space="preserve">tenían </w:t>
      </w:r>
      <w:r w:rsidR="00BA22F1">
        <w:rPr>
          <w:rFonts w:ascii="Arial" w:hAnsi="Arial" w:cs="Arial"/>
          <w:sz w:val="24"/>
          <w:szCs w:val="24"/>
        </w:rPr>
        <w:t>demarca</w:t>
      </w:r>
      <w:r w:rsidR="009A0BBC">
        <w:rPr>
          <w:rFonts w:ascii="Arial" w:hAnsi="Arial" w:cs="Arial"/>
          <w:sz w:val="24"/>
          <w:szCs w:val="24"/>
        </w:rPr>
        <w:t xml:space="preserve">ción </w:t>
      </w:r>
      <w:r w:rsidR="00BA22F1">
        <w:rPr>
          <w:rFonts w:ascii="Arial" w:hAnsi="Arial" w:cs="Arial"/>
          <w:sz w:val="24"/>
          <w:szCs w:val="24"/>
        </w:rPr>
        <w:t xml:space="preserve">porque no </w:t>
      </w:r>
      <w:r w:rsidR="009A0BBC">
        <w:rPr>
          <w:rFonts w:ascii="Arial" w:hAnsi="Arial" w:cs="Arial"/>
          <w:sz w:val="24"/>
          <w:szCs w:val="24"/>
        </w:rPr>
        <w:t>estaban c</w:t>
      </w:r>
      <w:r w:rsidR="002A230D">
        <w:rPr>
          <w:rFonts w:ascii="Arial" w:hAnsi="Arial" w:cs="Arial"/>
          <w:sz w:val="24"/>
          <w:szCs w:val="24"/>
        </w:rPr>
        <w:t>oncesi</w:t>
      </w:r>
      <w:r w:rsidR="009A0BBC">
        <w:rPr>
          <w:rFonts w:ascii="Arial" w:hAnsi="Arial" w:cs="Arial"/>
          <w:sz w:val="24"/>
          <w:szCs w:val="24"/>
        </w:rPr>
        <w:t>onados</w:t>
      </w:r>
      <w:r w:rsidR="005A7FB8">
        <w:rPr>
          <w:rFonts w:ascii="Arial" w:hAnsi="Arial" w:cs="Arial"/>
          <w:sz w:val="24"/>
          <w:szCs w:val="24"/>
        </w:rPr>
        <w:t>, pero fueron incluidos en el nuevo contrato</w:t>
      </w:r>
      <w:r w:rsidR="00BA22F1">
        <w:rPr>
          <w:rFonts w:ascii="Arial" w:hAnsi="Arial" w:cs="Arial"/>
          <w:sz w:val="24"/>
          <w:szCs w:val="24"/>
        </w:rPr>
        <w:t>.</w:t>
      </w:r>
    </w:p>
    <w:p w:rsidR="00594859" w:rsidRDefault="00594859" w:rsidP="0083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45107">
        <w:rPr>
          <w:rFonts w:ascii="Arial" w:hAnsi="Arial" w:cs="Arial"/>
          <w:sz w:val="24"/>
          <w:szCs w:val="24"/>
        </w:rPr>
        <w:t>sta semana continúan las labores e</w:t>
      </w:r>
      <w:r>
        <w:rPr>
          <w:rFonts w:ascii="Arial" w:hAnsi="Arial" w:cs="Arial"/>
          <w:sz w:val="24"/>
          <w:szCs w:val="24"/>
        </w:rPr>
        <w:t>n el tramo Villavicencio – Puerto López</w:t>
      </w:r>
      <w:r w:rsidR="002A23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230D">
        <w:rPr>
          <w:rFonts w:ascii="Arial" w:hAnsi="Arial" w:cs="Arial"/>
          <w:sz w:val="24"/>
          <w:szCs w:val="24"/>
        </w:rPr>
        <w:t xml:space="preserve">donde </w:t>
      </w:r>
      <w:r>
        <w:rPr>
          <w:rFonts w:ascii="Arial" w:hAnsi="Arial" w:cs="Arial"/>
          <w:sz w:val="24"/>
          <w:szCs w:val="24"/>
        </w:rPr>
        <w:t>se pint</w:t>
      </w:r>
      <w:r w:rsidR="00E45107">
        <w:rPr>
          <w:rFonts w:ascii="Arial" w:hAnsi="Arial" w:cs="Arial"/>
          <w:sz w:val="24"/>
          <w:szCs w:val="24"/>
        </w:rPr>
        <w:t xml:space="preserve">ará </w:t>
      </w:r>
      <w:r>
        <w:rPr>
          <w:rFonts w:ascii="Arial" w:hAnsi="Arial" w:cs="Arial"/>
          <w:sz w:val="24"/>
          <w:szCs w:val="24"/>
        </w:rPr>
        <w:t>el sector de La Balsa, el cual tam</w:t>
      </w:r>
      <w:r w:rsidR="002A230D">
        <w:rPr>
          <w:rFonts w:ascii="Arial" w:hAnsi="Arial" w:cs="Arial"/>
          <w:sz w:val="24"/>
          <w:szCs w:val="24"/>
        </w:rPr>
        <w:t>poco estaba concesionado</w:t>
      </w:r>
      <w:r w:rsidR="005A7FB8">
        <w:rPr>
          <w:rFonts w:ascii="Arial" w:hAnsi="Arial" w:cs="Arial"/>
          <w:sz w:val="24"/>
          <w:szCs w:val="24"/>
        </w:rPr>
        <w:t xml:space="preserve">. Luego </w:t>
      </w:r>
      <w:r w:rsidR="002A230D">
        <w:rPr>
          <w:rFonts w:ascii="Arial" w:hAnsi="Arial" w:cs="Arial"/>
          <w:sz w:val="24"/>
          <w:szCs w:val="24"/>
        </w:rPr>
        <w:t xml:space="preserve">seguirá </w:t>
      </w:r>
      <w:r w:rsidR="005A7FB8">
        <w:rPr>
          <w:rFonts w:ascii="Arial" w:hAnsi="Arial" w:cs="Arial"/>
          <w:sz w:val="24"/>
          <w:szCs w:val="24"/>
        </w:rPr>
        <w:t xml:space="preserve">la demarcación </w:t>
      </w:r>
      <w:r w:rsidR="002A230D">
        <w:rPr>
          <w:rFonts w:ascii="Arial" w:hAnsi="Arial" w:cs="Arial"/>
          <w:sz w:val="24"/>
          <w:szCs w:val="24"/>
        </w:rPr>
        <w:t xml:space="preserve">en otros sectores como </w:t>
      </w:r>
      <w:r w:rsidR="005A7FB8">
        <w:rPr>
          <w:rFonts w:ascii="Arial" w:hAnsi="Arial" w:cs="Arial"/>
          <w:sz w:val="24"/>
          <w:szCs w:val="24"/>
        </w:rPr>
        <w:t>e</w:t>
      </w:r>
      <w:r w:rsidR="00E45107">
        <w:rPr>
          <w:rFonts w:ascii="Arial" w:hAnsi="Arial" w:cs="Arial"/>
          <w:sz w:val="24"/>
          <w:szCs w:val="24"/>
        </w:rPr>
        <w:t>l</w:t>
      </w:r>
      <w:r w:rsidR="005A7FB8">
        <w:rPr>
          <w:rFonts w:ascii="Arial" w:hAnsi="Arial" w:cs="Arial"/>
          <w:sz w:val="24"/>
          <w:szCs w:val="24"/>
        </w:rPr>
        <w:t xml:space="preserve"> </w:t>
      </w:r>
      <w:r w:rsidR="00E45107">
        <w:rPr>
          <w:rFonts w:ascii="Arial" w:hAnsi="Arial" w:cs="Arial"/>
          <w:sz w:val="24"/>
          <w:szCs w:val="24"/>
        </w:rPr>
        <w:t>trayecto entre el puente sobre el río Ocoa y la Base Aérea de Apiay, el paso por Pompeya, el paso por Pachaquiaro y la entrada a Puerto López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4859" w:rsidRDefault="00594859" w:rsidP="0083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Concesión Vial de los Llanos también pintará las líneas blancas y amarillas de la señalización horizontal en la vía entre Puerto López y Puerto Gaitán.</w:t>
      </w:r>
    </w:p>
    <w:p w:rsidR="00594859" w:rsidRDefault="00594859" w:rsidP="0083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 en estos mismos corredores viales se realizará el repintado de los reductores de velocida</w:t>
      </w:r>
      <w:r w:rsidR="00C5599E">
        <w:rPr>
          <w:rFonts w:ascii="Arial" w:hAnsi="Arial" w:cs="Arial"/>
          <w:sz w:val="24"/>
          <w:szCs w:val="24"/>
        </w:rPr>
        <w:t xml:space="preserve">d y las </w:t>
      </w:r>
      <w:r w:rsidR="009A0BBC">
        <w:rPr>
          <w:rFonts w:ascii="Arial" w:hAnsi="Arial" w:cs="Arial"/>
          <w:sz w:val="24"/>
          <w:szCs w:val="24"/>
        </w:rPr>
        <w:t xml:space="preserve">marcas </w:t>
      </w:r>
      <w:r w:rsidR="00C5599E">
        <w:rPr>
          <w:rFonts w:ascii="Arial" w:hAnsi="Arial" w:cs="Arial"/>
          <w:sz w:val="24"/>
          <w:szCs w:val="24"/>
        </w:rPr>
        <w:t>viales</w:t>
      </w:r>
      <w:r>
        <w:rPr>
          <w:rFonts w:ascii="Arial" w:hAnsi="Arial" w:cs="Arial"/>
          <w:sz w:val="24"/>
          <w:szCs w:val="24"/>
        </w:rPr>
        <w:t xml:space="preserve"> como las zonas escolares y </w:t>
      </w:r>
      <w:r w:rsidR="002A230D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reductores virt</w:t>
      </w:r>
      <w:r w:rsidR="00C5599E">
        <w:rPr>
          <w:rFonts w:ascii="Arial" w:hAnsi="Arial" w:cs="Arial"/>
          <w:sz w:val="24"/>
          <w:szCs w:val="24"/>
        </w:rPr>
        <w:t>uales, entre otra</w:t>
      </w:r>
      <w:r>
        <w:rPr>
          <w:rFonts w:ascii="Arial" w:hAnsi="Arial" w:cs="Arial"/>
          <w:sz w:val="24"/>
          <w:szCs w:val="24"/>
        </w:rPr>
        <w:t>s.</w:t>
      </w:r>
      <w:r w:rsidR="002A230D">
        <w:rPr>
          <w:rFonts w:ascii="Arial" w:hAnsi="Arial" w:cs="Arial"/>
          <w:sz w:val="24"/>
          <w:szCs w:val="24"/>
        </w:rPr>
        <w:t xml:space="preserve"> Los trabajos culminarán a finales del presente mes.</w:t>
      </w:r>
    </w:p>
    <w:p w:rsidR="0003484A" w:rsidRDefault="00C5599E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t</w:t>
      </w:r>
      <w:r w:rsidR="0003484A">
        <w:rPr>
          <w:rFonts w:ascii="Arial" w:hAnsi="Arial" w:cs="Arial"/>
          <w:sz w:val="24"/>
          <w:szCs w:val="24"/>
        </w:rPr>
        <w:t xml:space="preserve">rabajos hacen parte de la etapa pre operativa </w:t>
      </w:r>
      <w:r w:rsidR="0003484A" w:rsidRPr="00087EA2">
        <w:rPr>
          <w:rFonts w:ascii="Arial" w:hAnsi="Arial" w:cs="Arial"/>
          <w:sz w:val="24"/>
          <w:szCs w:val="24"/>
        </w:rPr>
        <w:t>del contrato de concesión bajo el esquema de APP Nº 04 de</w:t>
      </w:r>
      <w:r w:rsidR="0003484A">
        <w:rPr>
          <w:rFonts w:ascii="Arial" w:hAnsi="Arial" w:cs="Arial"/>
          <w:sz w:val="24"/>
          <w:szCs w:val="24"/>
        </w:rPr>
        <w:t xml:space="preserve">l 05 de mayo de 2015 y su objetivo es brindar a los usuarios de las vías </w:t>
      </w:r>
      <w:r w:rsidR="0003484A" w:rsidRPr="00087EA2">
        <w:rPr>
          <w:rFonts w:ascii="Arial" w:hAnsi="Arial" w:cs="Arial"/>
          <w:sz w:val="24"/>
          <w:szCs w:val="24"/>
        </w:rPr>
        <w:t>mejor</w:t>
      </w:r>
      <w:r w:rsidR="0003484A">
        <w:rPr>
          <w:rFonts w:ascii="Arial" w:hAnsi="Arial" w:cs="Arial"/>
          <w:sz w:val="24"/>
          <w:szCs w:val="24"/>
        </w:rPr>
        <w:t xml:space="preserve">es </w:t>
      </w:r>
      <w:r w:rsidR="0003484A" w:rsidRPr="00087EA2">
        <w:rPr>
          <w:rFonts w:ascii="Arial" w:hAnsi="Arial" w:cs="Arial"/>
          <w:sz w:val="24"/>
          <w:szCs w:val="24"/>
        </w:rPr>
        <w:t>condiciones de seguridad y movilidad</w:t>
      </w:r>
      <w:r w:rsidR="0003484A">
        <w:rPr>
          <w:rFonts w:ascii="Arial" w:hAnsi="Arial" w:cs="Arial"/>
          <w:sz w:val="24"/>
          <w:szCs w:val="24"/>
        </w:rPr>
        <w:t>.</w:t>
      </w:r>
    </w:p>
    <w:p w:rsidR="00D31DA4" w:rsidRDefault="00D31DA4" w:rsidP="008900AA">
      <w:pPr>
        <w:jc w:val="both"/>
        <w:rPr>
          <w:rFonts w:ascii="Arial" w:hAnsi="Arial" w:cs="Arial"/>
          <w:sz w:val="24"/>
          <w:szCs w:val="24"/>
        </w:rPr>
      </w:pPr>
    </w:p>
    <w:p w:rsidR="00D31DA4" w:rsidRPr="00D31DA4" w:rsidRDefault="0025782A" w:rsidP="008900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Jorge C.</w:t>
      </w:r>
      <w:bookmarkStart w:id="0" w:name="_GoBack"/>
      <w:bookmarkEnd w:id="0"/>
    </w:p>
    <w:sectPr w:rsidR="00D31DA4" w:rsidRPr="00D31DA4" w:rsidSect="00E34262">
      <w:headerReference w:type="default" r:id="rId8"/>
      <w:footerReference w:type="default" r:id="rId9"/>
      <w:pgSz w:w="11906" w:h="16838"/>
      <w:pgMar w:top="2127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3" w:rsidRDefault="00157E83" w:rsidP="006C6FBF">
      <w:pPr>
        <w:spacing w:after="0" w:line="240" w:lineRule="auto"/>
      </w:pPr>
      <w:r>
        <w:separator/>
      </w:r>
    </w:p>
  </w:endnote>
  <w:endnote w:type="continuationSeparator" w:id="0">
    <w:p w:rsidR="00157E83" w:rsidRDefault="00157E83" w:rsidP="006C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BF" w:rsidRPr="005C2CD5" w:rsidRDefault="006C6FBF" w:rsidP="00346537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5C2CD5">
      <w:rPr>
        <w:rFonts w:ascii="Arial" w:eastAsiaTheme="majorEastAsia" w:hAnsi="Arial" w:cs="Arial"/>
      </w:rPr>
      <w:t>C</w:t>
    </w:r>
    <w:r w:rsidR="005C2CD5" w:rsidRPr="005C2CD5">
      <w:rPr>
        <w:rFonts w:ascii="Arial" w:eastAsiaTheme="majorEastAsia" w:hAnsi="Arial" w:cs="Arial"/>
      </w:rPr>
      <w:t>arre</w:t>
    </w:r>
    <w:r w:rsidRPr="005C2CD5">
      <w:rPr>
        <w:rFonts w:ascii="Arial" w:eastAsiaTheme="majorEastAsia" w:hAnsi="Arial" w:cs="Arial"/>
      </w:rPr>
      <w:t>r</w:t>
    </w:r>
    <w:r w:rsidR="005C2CD5" w:rsidRPr="005C2CD5">
      <w:rPr>
        <w:rFonts w:ascii="Arial" w:eastAsiaTheme="majorEastAsia" w:hAnsi="Arial" w:cs="Arial"/>
      </w:rPr>
      <w:t>a</w:t>
    </w:r>
    <w:r w:rsidRPr="005C2CD5">
      <w:rPr>
        <w:rFonts w:ascii="Arial" w:eastAsiaTheme="majorEastAsia" w:hAnsi="Arial" w:cs="Arial"/>
      </w:rPr>
      <w:t xml:space="preserve"> 1 N° 14 -24, Anillo vial, Villavicencio (Meta)</w:t>
    </w:r>
  </w:p>
  <w:p w:rsidR="006C6FBF" w:rsidRPr="00303A14" w:rsidRDefault="006C6FBF" w:rsidP="00303A14">
    <w:pPr>
      <w:jc w:val="center"/>
      <w:rPr>
        <w:rFonts w:ascii="Arial" w:hAnsi="Arial" w:cs="Arial"/>
      </w:rPr>
    </w:pPr>
    <w:r w:rsidRPr="005C2CD5">
      <w:rPr>
        <w:rFonts w:ascii="Arial" w:eastAsiaTheme="majorEastAsia" w:hAnsi="Arial" w:cs="Arial"/>
      </w:rPr>
      <w:t>Telé</w:t>
    </w:r>
    <w:r w:rsidR="00346537" w:rsidRPr="005C2CD5">
      <w:rPr>
        <w:rFonts w:ascii="Arial" w:eastAsiaTheme="majorEastAsia" w:hAnsi="Arial" w:cs="Arial"/>
      </w:rPr>
      <w:t xml:space="preserve">fono </w:t>
    </w:r>
    <w:r w:rsidR="00346537" w:rsidRPr="005C2CD5">
      <w:rPr>
        <w:rFonts w:ascii="Arial" w:hAnsi="Arial" w:cs="Arial"/>
      </w:rPr>
      <w:t xml:space="preserve">6824400, línea gratuita nacional </w:t>
    </w:r>
    <w:r w:rsidR="00A404C2">
      <w:rPr>
        <w:rFonts w:ascii="Arial" w:hAnsi="Arial" w:cs="Arial"/>
      </w:rPr>
      <w:t>018000932300.</w:t>
    </w:r>
    <w:r w:rsidR="00303A14">
      <w:rPr>
        <w:rFonts w:ascii="Arial" w:hAnsi="Arial" w:cs="Arial"/>
      </w:rPr>
      <w:t xml:space="preserve"> Móvil: 313 3333511</w:t>
    </w:r>
    <w:r w:rsidR="00A404C2">
      <w:rPr>
        <w:rFonts w:ascii="Arial" w:hAnsi="Arial" w:cs="Arial"/>
      </w:rPr>
      <w:br/>
      <w:t>www.cllanos.co</w:t>
    </w:r>
  </w:p>
  <w:p w:rsidR="006C6FBF" w:rsidRDefault="006C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3" w:rsidRDefault="00157E83" w:rsidP="006C6FBF">
      <w:pPr>
        <w:spacing w:after="0" w:line="240" w:lineRule="auto"/>
      </w:pPr>
      <w:r>
        <w:separator/>
      </w:r>
    </w:p>
  </w:footnote>
  <w:footnote w:type="continuationSeparator" w:id="0">
    <w:p w:rsidR="00157E83" w:rsidRDefault="00157E83" w:rsidP="006C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C2" w:rsidRDefault="00A404C2" w:rsidP="00A404C2">
    <w:pPr>
      <w:pStyle w:val="Encabezado"/>
      <w:jc w:val="center"/>
      <w:rPr>
        <w:b/>
        <w:sz w:val="28"/>
        <w:szCs w:val="28"/>
        <w:lang w:val="es-CO"/>
      </w:rPr>
    </w:pPr>
  </w:p>
  <w:p w:rsidR="006C6FBF" w:rsidRPr="00A404C2" w:rsidRDefault="00A404C2" w:rsidP="00A404C2">
    <w:pPr>
      <w:pStyle w:val="Encabezado"/>
      <w:jc w:val="center"/>
      <w:rPr>
        <w:b/>
        <w:sz w:val="28"/>
        <w:szCs w:val="28"/>
        <w:lang w:val="es-CO"/>
      </w:rPr>
    </w:pPr>
    <w:r w:rsidRPr="00A404C2">
      <w:rPr>
        <w:b/>
        <w:sz w:val="28"/>
        <w:szCs w:val="28"/>
        <w:lang w:val="es-CO"/>
      </w:rPr>
      <w:t>CONCESIÓN VIAL DE LOS LLANOS</w:t>
    </w:r>
    <w:r>
      <w:rPr>
        <w:b/>
        <w:sz w:val="28"/>
        <w:szCs w:val="28"/>
        <w:lang w:val="es-CO"/>
      </w:rPr>
      <w:t xml:space="preserve"> S.A.S.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2"/>
    <w:rsid w:val="0003484A"/>
    <w:rsid w:val="00053AAE"/>
    <w:rsid w:val="000816F3"/>
    <w:rsid w:val="000E3430"/>
    <w:rsid w:val="000F4D7C"/>
    <w:rsid w:val="0011018B"/>
    <w:rsid w:val="001138EE"/>
    <w:rsid w:val="001428CD"/>
    <w:rsid w:val="00157E83"/>
    <w:rsid w:val="00187921"/>
    <w:rsid w:val="001E7972"/>
    <w:rsid w:val="00232B89"/>
    <w:rsid w:val="002373AD"/>
    <w:rsid w:val="0025782A"/>
    <w:rsid w:val="002763C5"/>
    <w:rsid w:val="002A230D"/>
    <w:rsid w:val="002A4CAF"/>
    <w:rsid w:val="002D6529"/>
    <w:rsid w:val="00303A14"/>
    <w:rsid w:val="00317C10"/>
    <w:rsid w:val="00346537"/>
    <w:rsid w:val="00351F0E"/>
    <w:rsid w:val="00363E76"/>
    <w:rsid w:val="0037683A"/>
    <w:rsid w:val="00427340"/>
    <w:rsid w:val="0046232E"/>
    <w:rsid w:val="004B71B8"/>
    <w:rsid w:val="004D283E"/>
    <w:rsid w:val="004D4814"/>
    <w:rsid w:val="004D604F"/>
    <w:rsid w:val="004E3717"/>
    <w:rsid w:val="00553EAF"/>
    <w:rsid w:val="00594859"/>
    <w:rsid w:val="005A7FB8"/>
    <w:rsid w:val="005C2CD5"/>
    <w:rsid w:val="005E2843"/>
    <w:rsid w:val="005E7F83"/>
    <w:rsid w:val="005F4BA9"/>
    <w:rsid w:val="006C6FBF"/>
    <w:rsid w:val="006F2154"/>
    <w:rsid w:val="00826DD7"/>
    <w:rsid w:val="008342BE"/>
    <w:rsid w:val="00835A38"/>
    <w:rsid w:val="00847ECC"/>
    <w:rsid w:val="00863DFD"/>
    <w:rsid w:val="008900AA"/>
    <w:rsid w:val="008D5C59"/>
    <w:rsid w:val="009046EF"/>
    <w:rsid w:val="009806E0"/>
    <w:rsid w:val="009A0BBC"/>
    <w:rsid w:val="009B7DD8"/>
    <w:rsid w:val="009E2FA9"/>
    <w:rsid w:val="00A404C2"/>
    <w:rsid w:val="00A603B3"/>
    <w:rsid w:val="00A75A5E"/>
    <w:rsid w:val="00A83B73"/>
    <w:rsid w:val="00A85F02"/>
    <w:rsid w:val="00AB1CF0"/>
    <w:rsid w:val="00AB7117"/>
    <w:rsid w:val="00AC789D"/>
    <w:rsid w:val="00AF629F"/>
    <w:rsid w:val="00BA22F1"/>
    <w:rsid w:val="00BA5E05"/>
    <w:rsid w:val="00C5599E"/>
    <w:rsid w:val="00C74D1A"/>
    <w:rsid w:val="00C86E41"/>
    <w:rsid w:val="00C8794F"/>
    <w:rsid w:val="00CA10C0"/>
    <w:rsid w:val="00D04F3C"/>
    <w:rsid w:val="00D22FD9"/>
    <w:rsid w:val="00D31DA4"/>
    <w:rsid w:val="00D744BA"/>
    <w:rsid w:val="00D805CF"/>
    <w:rsid w:val="00DB397F"/>
    <w:rsid w:val="00DB39E4"/>
    <w:rsid w:val="00DC40A1"/>
    <w:rsid w:val="00DD3CF5"/>
    <w:rsid w:val="00DF6944"/>
    <w:rsid w:val="00E24872"/>
    <w:rsid w:val="00E34262"/>
    <w:rsid w:val="00E45107"/>
    <w:rsid w:val="00F12BD6"/>
    <w:rsid w:val="00F6127F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FBF"/>
  </w:style>
  <w:style w:type="paragraph" w:styleId="Piedepgina">
    <w:name w:val="footer"/>
    <w:basedOn w:val="Normal"/>
    <w:link w:val="Piedepgina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BF"/>
  </w:style>
  <w:style w:type="paragraph" w:styleId="Textodeglobo">
    <w:name w:val="Balloon Text"/>
    <w:basedOn w:val="Normal"/>
    <w:link w:val="TextodegloboCar"/>
    <w:uiPriority w:val="99"/>
    <w:semiHidden/>
    <w:unhideWhenUsed/>
    <w:rsid w:val="006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FBF"/>
  </w:style>
  <w:style w:type="paragraph" w:styleId="Piedepgina">
    <w:name w:val="footer"/>
    <w:basedOn w:val="Normal"/>
    <w:link w:val="Piedepgina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BF"/>
  </w:style>
  <w:style w:type="paragraph" w:styleId="Textodeglobo">
    <w:name w:val="Balloon Text"/>
    <w:basedOn w:val="Normal"/>
    <w:link w:val="TextodegloboCar"/>
    <w:uiPriority w:val="99"/>
    <w:semiHidden/>
    <w:unhideWhenUsed/>
    <w:rsid w:val="006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E523-4A71-400A-9C55-78AEE0C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GESTION_SOCIAL</dc:creator>
  <cp:lastModifiedBy>JC</cp:lastModifiedBy>
  <cp:revision>25</cp:revision>
  <cp:lastPrinted>2015-09-07T21:50:00Z</cp:lastPrinted>
  <dcterms:created xsi:type="dcterms:W3CDTF">2015-10-06T15:42:00Z</dcterms:created>
  <dcterms:modified xsi:type="dcterms:W3CDTF">2016-04-22T19:19:00Z</dcterms:modified>
</cp:coreProperties>
</file>